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029A2" w14:textId="2BC7E33E" w:rsidR="005D4213" w:rsidRPr="005D4213" w:rsidRDefault="005D4213" w:rsidP="005D4213">
      <w:pPr>
        <w:widowControl w:val="0"/>
        <w:tabs>
          <w:tab w:val="left" w:pos="426"/>
        </w:tabs>
        <w:suppressAutoHyphens/>
        <w:spacing w:after="0" w:line="200" w:lineRule="atLeast"/>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Nr sprawy ZP/0</w:t>
      </w:r>
      <w:r w:rsidR="007D2434">
        <w:rPr>
          <w:rFonts w:ascii="Times New Roman" w:eastAsia="SimSun" w:hAnsi="Times New Roman" w:cs="Times New Roman"/>
          <w:b/>
          <w:sz w:val="24"/>
          <w:szCs w:val="24"/>
          <w:lang w:eastAsia="hi-IN" w:bidi="hi-IN"/>
          <w14:ligatures w14:val="none"/>
        </w:rPr>
        <w:t>3</w:t>
      </w:r>
      <w:r w:rsidRPr="005D4213">
        <w:rPr>
          <w:rFonts w:ascii="Times New Roman" w:eastAsia="SimSun" w:hAnsi="Times New Roman" w:cs="Times New Roman"/>
          <w:b/>
          <w:sz w:val="24"/>
          <w:szCs w:val="24"/>
          <w:lang w:eastAsia="hi-IN" w:bidi="hi-IN"/>
          <w14:ligatures w14:val="none"/>
        </w:rPr>
        <w:t>/202</w:t>
      </w:r>
      <w:r>
        <w:rPr>
          <w:rFonts w:ascii="Times New Roman" w:eastAsia="SimSun" w:hAnsi="Times New Roman" w:cs="Times New Roman"/>
          <w:b/>
          <w:sz w:val="24"/>
          <w:szCs w:val="24"/>
          <w:lang w:eastAsia="hi-IN" w:bidi="hi-IN"/>
          <w14:ligatures w14:val="none"/>
        </w:rPr>
        <w:t>6</w:t>
      </w:r>
      <w:r w:rsidRPr="005D4213">
        <w:rPr>
          <w:rFonts w:ascii="Times New Roman" w:eastAsia="SimSun" w:hAnsi="Times New Roman" w:cs="Times New Roman"/>
          <w:b/>
          <w:sz w:val="24"/>
          <w:szCs w:val="24"/>
          <w:lang w:eastAsia="hi-IN" w:bidi="hi-IN"/>
          <w14:ligatures w14:val="none"/>
        </w:rPr>
        <w:t xml:space="preserve">                                                                                    Załącznik nr 4 do SWZ</w:t>
      </w:r>
    </w:p>
    <w:p w14:paraId="218A2A42" w14:textId="290349AE"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color w:val="00B0F0"/>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Umowa nr …/ADT/202</w:t>
      </w:r>
      <w:r>
        <w:rPr>
          <w:rFonts w:ascii="Times New Roman" w:eastAsia="SimSun" w:hAnsi="Times New Roman" w:cs="Times New Roman"/>
          <w:b/>
          <w:sz w:val="24"/>
          <w:szCs w:val="24"/>
          <w:lang w:eastAsia="hi-IN" w:bidi="hi-IN"/>
          <w14:ligatures w14:val="none"/>
        </w:rPr>
        <w:t>6</w:t>
      </w:r>
      <w:r w:rsidRPr="005D4213">
        <w:rPr>
          <w:rFonts w:ascii="Times New Roman" w:eastAsia="SimSun" w:hAnsi="Times New Roman" w:cs="Times New Roman"/>
          <w:b/>
          <w:sz w:val="24"/>
          <w:szCs w:val="24"/>
          <w:lang w:eastAsia="hi-IN" w:bidi="hi-IN"/>
          <w14:ligatures w14:val="none"/>
        </w:rPr>
        <w:t xml:space="preserve"> </w:t>
      </w:r>
    </w:p>
    <w:p w14:paraId="4C83E9F0" w14:textId="77777777" w:rsidR="005D4213" w:rsidRPr="005D4213" w:rsidRDefault="005D4213" w:rsidP="005D4213">
      <w:pPr>
        <w:widowControl w:val="0"/>
        <w:suppressAutoHyphens/>
        <w:spacing w:after="0" w:line="240" w:lineRule="auto"/>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 xml:space="preserve">zawarta w dniu, o którym mowa w § 15 ust. 3 </w:t>
      </w:r>
    </w:p>
    <w:p w14:paraId="7BB26C5C" w14:textId="25B14632" w:rsidR="005D4213" w:rsidRPr="005D4213" w:rsidRDefault="005D4213" w:rsidP="005D4213">
      <w:pPr>
        <w:widowControl w:val="0"/>
        <w:suppressAutoHyphens/>
        <w:spacing w:after="0" w:line="240" w:lineRule="auto"/>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 xml:space="preserve">między </w:t>
      </w:r>
      <w:r w:rsidRPr="005D4213">
        <w:rPr>
          <w:rFonts w:ascii="Times New Roman" w:eastAsia="SimSun" w:hAnsi="Times New Roman" w:cs="Times New Roman"/>
          <w:b/>
          <w:sz w:val="24"/>
          <w:szCs w:val="24"/>
          <w:lang w:eastAsia="hi-IN" w:bidi="hi-IN"/>
          <w14:ligatures w14:val="none"/>
        </w:rPr>
        <w:t>Regionalnym Centrum Krwiodawstwa i Krwiolecznictwa z siedzibą w Kielcach</w:t>
      </w:r>
      <w:r w:rsidRPr="005D4213">
        <w:rPr>
          <w:rFonts w:ascii="Times New Roman" w:eastAsia="SimSun" w:hAnsi="Times New Roman" w:cs="Times New Roman"/>
          <w:sz w:val="24"/>
          <w:szCs w:val="24"/>
          <w:lang w:eastAsia="hi-IN" w:bidi="hi-IN"/>
          <w14:ligatures w14:val="none"/>
        </w:rPr>
        <w:t xml:space="preserve"> przy </w:t>
      </w:r>
      <w:r>
        <w:rPr>
          <w:rFonts w:ascii="Times New Roman" w:eastAsia="SimSun" w:hAnsi="Times New Roman" w:cs="Times New Roman"/>
          <w:sz w:val="24"/>
          <w:szCs w:val="24"/>
          <w:lang w:eastAsia="hi-IN" w:bidi="hi-IN"/>
          <w14:ligatures w14:val="none"/>
        </w:rPr>
        <w:br/>
      </w:r>
      <w:r w:rsidRPr="005D4213">
        <w:rPr>
          <w:rFonts w:ascii="Times New Roman" w:eastAsia="SimSun" w:hAnsi="Times New Roman" w:cs="Times New Roman"/>
          <w:sz w:val="24"/>
          <w:szCs w:val="24"/>
          <w:lang w:eastAsia="hi-IN" w:bidi="hi-IN"/>
          <w14:ligatures w14:val="none"/>
        </w:rPr>
        <w:t>ul. Jagiellońskiej 66, 25-734 Kielce, Samodzielnym Publicznym Zakładem Opieki Zdrowotnej wpisanym do Rejestru Stowarzyszeń Krajowego Rejestru Sądowego pod numerem 0000008566, którego akta przechowywane są w Sądzie Rejonowym w Kielcach X Wydziale Krajowego Rejestru Sadowego, NIP 9591316649 i REGON 000291776, będącym czynnym podatnikiem podatku VAT, reprezentowanym zgodnie ze sposobem reprezentacji wskazanym w dziale 2 wymienionego Rejestru Stowarzyszeń Krajowego Rejestru Sądowego przez</w:t>
      </w:r>
    </w:p>
    <w:p w14:paraId="06F3ECE7" w14:textId="1CDEBA64" w:rsidR="005D4213" w:rsidRPr="005D4213" w:rsidRDefault="005D4213" w:rsidP="005D4213">
      <w:pPr>
        <w:widowControl w:val="0"/>
        <w:tabs>
          <w:tab w:val="left" w:pos="426"/>
        </w:tabs>
        <w:suppressAutoHyphens/>
        <w:spacing w:after="0" w:line="240" w:lineRule="auto"/>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xml:space="preserve">Krzysztofa Sławińskiego - </w:t>
      </w:r>
      <w:r w:rsidRPr="005D4213">
        <w:rPr>
          <w:rFonts w:ascii="Times New Roman" w:eastAsia="SimSun" w:hAnsi="Times New Roman" w:cs="Times New Roman"/>
          <w:sz w:val="24"/>
          <w:szCs w:val="24"/>
          <w:lang w:eastAsia="hi-IN" w:bidi="hi-IN"/>
          <w14:ligatures w14:val="none"/>
        </w:rPr>
        <w:t xml:space="preserve">Dyrektora Regionalnego Centrum Krwiodawstwa i Krwiolecznictwa </w:t>
      </w:r>
      <w:r>
        <w:rPr>
          <w:rFonts w:ascii="Times New Roman" w:eastAsia="SimSun" w:hAnsi="Times New Roman" w:cs="Times New Roman"/>
          <w:sz w:val="24"/>
          <w:szCs w:val="24"/>
          <w:lang w:eastAsia="hi-IN" w:bidi="hi-IN"/>
          <w14:ligatures w14:val="none"/>
        </w:rPr>
        <w:br/>
      </w:r>
      <w:r w:rsidRPr="005D4213">
        <w:rPr>
          <w:rFonts w:ascii="Times New Roman" w:eastAsia="SimSun" w:hAnsi="Times New Roman" w:cs="Times New Roman"/>
          <w:sz w:val="24"/>
          <w:szCs w:val="24"/>
          <w:lang w:eastAsia="hi-IN" w:bidi="hi-IN"/>
          <w14:ligatures w14:val="none"/>
        </w:rPr>
        <w:t xml:space="preserve">w Kielcach </w:t>
      </w:r>
    </w:p>
    <w:p w14:paraId="56D4078C" w14:textId="77777777" w:rsidR="005D4213" w:rsidRPr="005D4213" w:rsidRDefault="005D4213" w:rsidP="005D4213">
      <w:pPr>
        <w:widowControl w:val="0"/>
        <w:suppressAutoHyphens/>
        <w:spacing w:after="0" w:line="240" w:lineRule="auto"/>
        <w:jc w:val="both"/>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nazywane w treści umowy</w:t>
      </w:r>
      <w:r w:rsidRPr="005D4213">
        <w:rPr>
          <w:rFonts w:ascii="Times New Roman" w:eastAsia="SimSun" w:hAnsi="Times New Roman" w:cs="Times New Roman"/>
          <w:b/>
          <w:sz w:val="24"/>
          <w:szCs w:val="24"/>
          <w:lang w:eastAsia="hi-IN" w:bidi="hi-IN"/>
          <w14:ligatures w14:val="none"/>
        </w:rPr>
        <w:t xml:space="preserve"> „Zamawiającym”,</w:t>
      </w:r>
    </w:p>
    <w:p w14:paraId="1F327774" w14:textId="77777777" w:rsidR="005D4213" w:rsidRPr="005D4213" w:rsidRDefault="005D4213" w:rsidP="005D4213">
      <w:pPr>
        <w:widowControl w:val="0"/>
        <w:suppressAutoHyphens/>
        <w:spacing w:after="0" w:line="200" w:lineRule="atLeast"/>
        <w:jc w:val="both"/>
        <w:rPr>
          <w:rFonts w:ascii="Times New Roman" w:eastAsia="Times New Roman" w:hAnsi="Times New Roman" w:cs="Times New Roman"/>
          <w:kern w:val="0"/>
          <w:sz w:val="24"/>
          <w:szCs w:val="24"/>
          <w:lang w:eastAsia="ar-SA"/>
          <w14:ligatures w14:val="none"/>
        </w:rPr>
      </w:pPr>
      <w:r w:rsidRPr="005D4213">
        <w:rPr>
          <w:rFonts w:ascii="Times New Roman" w:eastAsia="SimSun" w:hAnsi="Times New Roman" w:cs="Times New Roman"/>
          <w:sz w:val="24"/>
          <w:szCs w:val="24"/>
          <w:lang w:eastAsia="hi-IN" w:bidi="hi-IN"/>
          <w14:ligatures w14:val="none"/>
        </w:rPr>
        <w:t xml:space="preserve">a </w:t>
      </w:r>
    </w:p>
    <w:p w14:paraId="6E1D5EB3" w14:textId="77777777" w:rsidR="005D4213" w:rsidRPr="005D4213" w:rsidRDefault="005D4213" w:rsidP="005D4213">
      <w:pPr>
        <w:widowControl w:val="0"/>
        <w:suppressAutoHyphens/>
        <w:spacing w:after="0" w:line="240" w:lineRule="auto"/>
        <w:jc w:val="both"/>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nazywana/y</w:t>
      </w:r>
      <w:r w:rsidRPr="005D4213">
        <w:rPr>
          <w:rFonts w:ascii="Times New Roman" w:eastAsia="SimSun" w:hAnsi="Times New Roman" w:cs="Times New Roman"/>
          <w:b/>
          <w:sz w:val="24"/>
          <w:szCs w:val="24"/>
          <w:lang w:eastAsia="hi-IN" w:bidi="hi-IN"/>
          <w14:ligatures w14:val="none"/>
        </w:rPr>
        <w:t xml:space="preserve"> </w:t>
      </w:r>
      <w:r w:rsidRPr="005D4213">
        <w:rPr>
          <w:rFonts w:ascii="Times New Roman" w:eastAsia="SimSun" w:hAnsi="Times New Roman" w:cs="Times New Roman"/>
          <w:sz w:val="24"/>
          <w:szCs w:val="24"/>
          <w:lang w:eastAsia="hi-IN" w:bidi="hi-IN"/>
          <w14:ligatures w14:val="none"/>
        </w:rPr>
        <w:t>w treści umowy</w:t>
      </w:r>
      <w:r w:rsidRPr="005D4213">
        <w:rPr>
          <w:rFonts w:ascii="Times New Roman" w:eastAsia="SimSun" w:hAnsi="Times New Roman" w:cs="Times New Roman"/>
          <w:b/>
          <w:sz w:val="24"/>
          <w:szCs w:val="24"/>
          <w:lang w:eastAsia="hi-IN" w:bidi="hi-IN"/>
          <w14:ligatures w14:val="none"/>
        </w:rPr>
        <w:t xml:space="preserve"> „Wykonawcą”</w:t>
      </w:r>
      <w:r w:rsidRPr="005D4213">
        <w:rPr>
          <w:rFonts w:ascii="Times New Roman" w:eastAsia="SimSun" w:hAnsi="Times New Roman" w:cs="Times New Roman"/>
          <w:sz w:val="24"/>
          <w:szCs w:val="24"/>
          <w:lang w:eastAsia="hi-IN" w:bidi="hi-IN"/>
          <w14:ligatures w14:val="none"/>
        </w:rPr>
        <w:t>,</w:t>
      </w:r>
    </w:p>
    <w:p w14:paraId="77C6F6C1" w14:textId="77777777" w:rsidR="005D4213" w:rsidRPr="005D4213" w:rsidRDefault="005D4213" w:rsidP="005D4213">
      <w:pPr>
        <w:widowControl w:val="0"/>
        <w:tabs>
          <w:tab w:val="left" w:pos="426"/>
        </w:tabs>
        <w:suppressAutoHyphens/>
        <w:spacing w:after="0" w:line="240" w:lineRule="auto"/>
        <w:jc w:val="both"/>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łącznie Zamawiający i Wykonawca</w:t>
      </w:r>
      <w:r w:rsidRPr="005D4213">
        <w:rPr>
          <w:rFonts w:ascii="Times New Roman" w:eastAsia="SimSun" w:hAnsi="Times New Roman" w:cs="Times New Roman"/>
          <w:b/>
          <w:sz w:val="24"/>
          <w:szCs w:val="24"/>
          <w:lang w:eastAsia="hi-IN" w:bidi="hi-IN"/>
          <w14:ligatures w14:val="none"/>
        </w:rPr>
        <w:t xml:space="preserve"> </w:t>
      </w:r>
      <w:r w:rsidRPr="005D4213">
        <w:rPr>
          <w:rFonts w:ascii="Times New Roman" w:eastAsia="SimSun" w:hAnsi="Times New Roman" w:cs="Times New Roman"/>
          <w:sz w:val="24"/>
          <w:szCs w:val="24"/>
          <w:lang w:eastAsia="hi-IN" w:bidi="hi-IN"/>
          <w14:ligatures w14:val="none"/>
        </w:rPr>
        <w:t>nazywani w treści umowy</w:t>
      </w:r>
      <w:r w:rsidRPr="005D4213">
        <w:rPr>
          <w:rFonts w:ascii="Times New Roman" w:eastAsia="SimSun" w:hAnsi="Times New Roman" w:cs="Times New Roman"/>
          <w:b/>
          <w:sz w:val="24"/>
          <w:szCs w:val="24"/>
          <w:lang w:eastAsia="hi-IN" w:bidi="hi-IN"/>
          <w14:ligatures w14:val="none"/>
        </w:rPr>
        <w:t xml:space="preserve"> „Stronami”</w:t>
      </w:r>
      <w:r w:rsidRPr="005D4213">
        <w:rPr>
          <w:rFonts w:ascii="Times New Roman" w:eastAsia="SimSun" w:hAnsi="Times New Roman" w:cs="Times New Roman"/>
          <w:bCs/>
          <w:sz w:val="24"/>
          <w:szCs w:val="24"/>
          <w:lang w:eastAsia="hi-IN" w:bidi="hi-IN"/>
          <w14:ligatures w14:val="none"/>
        </w:rPr>
        <w:t>,</w:t>
      </w:r>
      <w:r w:rsidRPr="005D4213">
        <w:rPr>
          <w:rFonts w:ascii="Times New Roman" w:eastAsia="SimSun" w:hAnsi="Times New Roman" w:cs="Times New Roman"/>
          <w:b/>
          <w:sz w:val="24"/>
          <w:szCs w:val="24"/>
          <w:lang w:eastAsia="hi-IN" w:bidi="hi-IN"/>
          <w14:ligatures w14:val="none"/>
        </w:rPr>
        <w:t xml:space="preserve"> </w:t>
      </w:r>
      <w:r w:rsidRPr="005D4213">
        <w:rPr>
          <w:rFonts w:ascii="Times New Roman" w:eastAsia="SimSun" w:hAnsi="Times New Roman" w:cs="Times New Roman"/>
          <w:bCs/>
          <w:sz w:val="24"/>
          <w:szCs w:val="24"/>
          <w:lang w:eastAsia="hi-IN" w:bidi="hi-IN"/>
          <w14:ligatures w14:val="none"/>
        </w:rPr>
        <w:t xml:space="preserve">a indywidualnie </w:t>
      </w:r>
      <w:r w:rsidRPr="005D4213">
        <w:rPr>
          <w:rFonts w:ascii="Times New Roman" w:eastAsia="SimSun" w:hAnsi="Times New Roman" w:cs="Times New Roman"/>
          <w:b/>
          <w:sz w:val="24"/>
          <w:szCs w:val="24"/>
          <w:lang w:eastAsia="hi-IN" w:bidi="hi-IN"/>
          <w14:ligatures w14:val="none"/>
        </w:rPr>
        <w:t>„Stroną”</w:t>
      </w:r>
    </w:p>
    <w:p w14:paraId="26F54286" w14:textId="77777777" w:rsidR="005D4213" w:rsidRPr="005D4213" w:rsidRDefault="005D4213" w:rsidP="005D4213">
      <w:pPr>
        <w:widowControl w:val="0"/>
        <w:suppressAutoHyphens/>
        <w:spacing w:after="0" w:line="240" w:lineRule="auto"/>
        <w:jc w:val="center"/>
        <w:rPr>
          <w:rFonts w:ascii="Times New Roman" w:eastAsia="Times New Roman" w:hAnsi="Times New Roman" w:cs="Times New Roman"/>
          <w:b/>
          <w:kern w:val="0"/>
          <w:sz w:val="24"/>
          <w:szCs w:val="24"/>
          <w:lang w:eastAsia="pl-PL"/>
          <w14:ligatures w14:val="none"/>
        </w:rPr>
      </w:pPr>
      <w:r w:rsidRPr="005D4213">
        <w:rPr>
          <w:rFonts w:ascii="Times New Roman" w:eastAsia="Times New Roman" w:hAnsi="Times New Roman" w:cs="Times New Roman"/>
          <w:b/>
          <w:kern w:val="0"/>
          <w:sz w:val="24"/>
          <w:szCs w:val="24"/>
          <w:lang w:eastAsia="pl-PL"/>
          <w14:ligatures w14:val="none"/>
        </w:rPr>
        <w:t>§ 1.</w:t>
      </w:r>
    </w:p>
    <w:p w14:paraId="2A05E4A0" w14:textId="77777777" w:rsidR="005D4213" w:rsidRPr="005D4213" w:rsidRDefault="005D4213" w:rsidP="005D4213">
      <w:pPr>
        <w:spacing w:after="0" w:line="240" w:lineRule="auto"/>
        <w:jc w:val="center"/>
        <w:rPr>
          <w:rFonts w:ascii="Times New Roman" w:eastAsia="Times New Roman" w:hAnsi="Times New Roman" w:cs="Times New Roman"/>
          <w:b/>
          <w:kern w:val="0"/>
          <w:sz w:val="24"/>
          <w:szCs w:val="24"/>
          <w:lang w:eastAsia="pl-PL"/>
          <w14:ligatures w14:val="none"/>
        </w:rPr>
      </w:pPr>
      <w:r w:rsidRPr="005D4213">
        <w:rPr>
          <w:rFonts w:ascii="Times New Roman" w:eastAsia="Times New Roman" w:hAnsi="Times New Roman" w:cs="Times New Roman"/>
          <w:b/>
          <w:kern w:val="0"/>
          <w:sz w:val="24"/>
          <w:szCs w:val="24"/>
          <w:lang w:eastAsia="pl-PL"/>
          <w14:ligatures w14:val="none"/>
        </w:rPr>
        <w:t>Informacja ogólna</w:t>
      </w:r>
    </w:p>
    <w:p w14:paraId="3F208EB7" w14:textId="597BF409" w:rsidR="005D4213" w:rsidRPr="005D4213" w:rsidRDefault="005D4213" w:rsidP="005D4213">
      <w:pPr>
        <w:spacing w:after="0" w:line="240" w:lineRule="auto"/>
        <w:ind w:left="360"/>
        <w:jc w:val="both"/>
        <w:rPr>
          <w:rFonts w:ascii="Times New Roman" w:hAnsi="Times New Roman" w:cs="Times New Roman"/>
          <w:bCs/>
          <w:sz w:val="24"/>
          <w:szCs w:val="24"/>
        </w:rPr>
      </w:pPr>
      <w:r w:rsidRPr="005D4213">
        <w:rPr>
          <w:rFonts w:ascii="Times New Roman" w:eastAsia="Times New Roman" w:hAnsi="Times New Roman" w:cs="Times New Roman"/>
          <w:kern w:val="0"/>
          <w:sz w:val="24"/>
          <w:szCs w:val="24"/>
          <w:lang w:eastAsia="ar-SA"/>
        </w:rPr>
        <w:t>Do zawarcia umowy dochodzi w wyniku postępowania o udzielenie zamówienia publicznego przeprowadzonego w trybie podstawowym bez negocjacji (nr sprawy ZP/0</w:t>
      </w:r>
      <w:r>
        <w:rPr>
          <w:rFonts w:ascii="Times New Roman" w:eastAsia="Times New Roman" w:hAnsi="Times New Roman" w:cs="Times New Roman"/>
          <w:kern w:val="0"/>
          <w:sz w:val="24"/>
          <w:szCs w:val="24"/>
          <w:lang w:eastAsia="ar-SA"/>
        </w:rPr>
        <w:t>2</w:t>
      </w:r>
      <w:r w:rsidRPr="005D4213">
        <w:rPr>
          <w:rFonts w:ascii="Times New Roman" w:eastAsia="Times New Roman" w:hAnsi="Times New Roman" w:cs="Times New Roman"/>
          <w:kern w:val="0"/>
          <w:sz w:val="24"/>
          <w:szCs w:val="24"/>
          <w:lang w:eastAsia="ar-SA"/>
        </w:rPr>
        <w:t>/202</w:t>
      </w:r>
      <w:r>
        <w:rPr>
          <w:rFonts w:ascii="Times New Roman" w:eastAsia="Times New Roman" w:hAnsi="Times New Roman" w:cs="Times New Roman"/>
          <w:kern w:val="0"/>
          <w:sz w:val="24"/>
          <w:szCs w:val="24"/>
          <w:lang w:eastAsia="ar-SA"/>
        </w:rPr>
        <w:t>6</w:t>
      </w:r>
      <w:r w:rsidRPr="005D4213">
        <w:rPr>
          <w:rFonts w:ascii="Times New Roman" w:eastAsia="Times New Roman" w:hAnsi="Times New Roman" w:cs="Times New Roman"/>
          <w:kern w:val="0"/>
          <w:sz w:val="24"/>
          <w:szCs w:val="24"/>
          <w:lang w:eastAsia="ar-SA"/>
        </w:rPr>
        <w:t>) na podstawie art. 275 pkt 1 i następnych w zw. z art. 266 ustawy z 11 września 2019 roku Prawo zamówień publicznych (</w:t>
      </w:r>
      <w:r w:rsidRPr="005D4213">
        <w:rPr>
          <w:rFonts w:ascii="Times New Roman" w:eastAsia="Times New Roman" w:hAnsi="Times New Roman" w:cs="Times New Roman"/>
          <w:bCs/>
          <w:sz w:val="24"/>
          <w:szCs w:val="24"/>
        </w:rPr>
        <w:t xml:space="preserve">Dz. U. </w:t>
      </w:r>
      <w:r w:rsidRPr="00F365BD">
        <w:rPr>
          <w:rFonts w:ascii="Times New Roman" w:eastAsia="Times New Roman" w:hAnsi="Times New Roman"/>
          <w:bCs/>
          <w:sz w:val="24"/>
          <w:szCs w:val="24"/>
        </w:rPr>
        <w:t xml:space="preserve">Dz. U. z 2024 r. poz. 1320 oraz z 2025 r. poz. 620, 769, 794, 1165, 1173 </w:t>
      </w:r>
      <w:r>
        <w:rPr>
          <w:rFonts w:ascii="Times New Roman" w:eastAsia="Times New Roman" w:hAnsi="Times New Roman"/>
          <w:bCs/>
          <w:sz w:val="24"/>
          <w:szCs w:val="24"/>
        </w:rPr>
        <w:br/>
      </w:r>
      <w:r w:rsidRPr="00F365BD">
        <w:rPr>
          <w:rFonts w:ascii="Times New Roman" w:eastAsia="Times New Roman" w:hAnsi="Times New Roman"/>
          <w:bCs/>
          <w:sz w:val="24"/>
          <w:szCs w:val="24"/>
        </w:rPr>
        <w:t>i 1235</w:t>
      </w:r>
      <w:r w:rsidRPr="005D4213">
        <w:rPr>
          <w:rFonts w:ascii="Times New Roman" w:eastAsia="Times New Roman" w:hAnsi="Times New Roman" w:cs="Times New Roman"/>
          <w:kern w:val="0"/>
          <w:sz w:val="24"/>
          <w:szCs w:val="24"/>
          <w:lang w:eastAsia="ar-SA"/>
        </w:rPr>
        <w:t>).</w:t>
      </w:r>
    </w:p>
    <w:p w14:paraId="5F0FCBFC" w14:textId="77777777" w:rsidR="005D4213" w:rsidRPr="005D4213" w:rsidRDefault="005D4213" w:rsidP="005D4213">
      <w:pPr>
        <w:suppressAutoHyphens/>
        <w:spacing w:after="0" w:line="240" w:lineRule="auto"/>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2.</w:t>
      </w:r>
    </w:p>
    <w:p w14:paraId="7C1163A7" w14:textId="77777777" w:rsidR="005D4213" w:rsidRPr="005D4213" w:rsidRDefault="005D4213" w:rsidP="005D4213">
      <w:pPr>
        <w:widowControl w:val="0"/>
        <w:tabs>
          <w:tab w:val="left" w:pos="426"/>
        </w:tabs>
        <w:suppressAutoHyphens/>
        <w:spacing w:after="0" w:line="240" w:lineRule="auto"/>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Przedmiot umowy</w:t>
      </w:r>
    </w:p>
    <w:p w14:paraId="4228E718" w14:textId="145E58C9" w:rsidR="005D4213" w:rsidRPr="005D4213" w:rsidRDefault="005D4213" w:rsidP="005D4213">
      <w:pPr>
        <w:widowControl w:val="0"/>
        <w:numPr>
          <w:ilvl w:val="0"/>
          <w:numId w:val="1"/>
        </w:numPr>
        <w:suppressAutoHyphens/>
        <w:spacing w:after="0" w:line="240" w:lineRule="auto"/>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Zamawiający zleca, a Wykonawca przyjmuje do wykonania dostawy</w:t>
      </w:r>
      <w:r w:rsidRPr="005D4213">
        <w:rPr>
          <w:rFonts w:ascii="Times New Roman" w:hAnsi="Times New Roman" w:cs="Times New Roman"/>
          <w:bCs/>
          <w:sz w:val="24"/>
          <w:szCs w:val="24"/>
          <w:lang w:eastAsia="ar-SA"/>
        </w:rPr>
        <w:t xml:space="preserve"> </w:t>
      </w:r>
      <w:r>
        <w:rPr>
          <w:rFonts w:ascii="Times New Roman" w:hAnsi="Times New Roman" w:cs="Times New Roman"/>
          <w:bCs/>
          <w:sz w:val="24"/>
          <w:szCs w:val="24"/>
          <w:lang w:eastAsia="ar-SA"/>
        </w:rPr>
        <w:t>4</w:t>
      </w:r>
      <w:r w:rsidRPr="005D4213">
        <w:rPr>
          <w:rFonts w:ascii="Times New Roman" w:hAnsi="Times New Roman" w:cs="Times New Roman"/>
          <w:bCs/>
          <w:sz w:val="24"/>
          <w:szCs w:val="24"/>
          <w:lang w:eastAsia="ar-SA"/>
        </w:rPr>
        <w:t>2 000 (</w:t>
      </w:r>
      <w:r>
        <w:rPr>
          <w:rFonts w:ascii="Times New Roman" w:hAnsi="Times New Roman" w:cs="Times New Roman"/>
          <w:bCs/>
          <w:sz w:val="24"/>
          <w:szCs w:val="24"/>
          <w:lang w:eastAsia="ar-SA"/>
        </w:rPr>
        <w:t xml:space="preserve">czterdziestu </w:t>
      </w:r>
      <w:r w:rsidRPr="005D4213">
        <w:rPr>
          <w:rFonts w:ascii="Times New Roman" w:hAnsi="Times New Roman" w:cs="Times New Roman"/>
          <w:bCs/>
          <w:sz w:val="24"/>
          <w:szCs w:val="24"/>
          <w:lang w:eastAsia="ar-SA"/>
        </w:rPr>
        <w:t>dw</w:t>
      </w:r>
      <w:r>
        <w:rPr>
          <w:rFonts w:ascii="Times New Roman" w:hAnsi="Times New Roman" w:cs="Times New Roman"/>
          <w:bCs/>
          <w:sz w:val="24"/>
          <w:szCs w:val="24"/>
          <w:lang w:eastAsia="ar-SA"/>
        </w:rPr>
        <w:t>óch</w:t>
      </w:r>
      <w:r w:rsidRPr="005D4213">
        <w:rPr>
          <w:rFonts w:ascii="Times New Roman" w:hAnsi="Times New Roman" w:cs="Times New Roman"/>
          <w:bCs/>
          <w:sz w:val="24"/>
          <w:szCs w:val="24"/>
          <w:lang w:eastAsia="ar-SA"/>
        </w:rPr>
        <w:t xml:space="preserve"> tysięcy) pakietów posiłku regeneracyjnego dla dawców krwi</w:t>
      </w:r>
      <w:r w:rsidRPr="005D4213">
        <w:rPr>
          <w:rFonts w:ascii="Times New Roman" w:eastAsia="SimSun" w:hAnsi="Times New Roman" w:cs="Times New Roman"/>
          <w:bCs/>
          <w:color w:val="000000"/>
          <w:sz w:val="24"/>
          <w:szCs w:val="24"/>
          <w:lang w:eastAsia="hi-IN" w:bidi="hi-IN"/>
          <w14:ligatures w14:val="none"/>
        </w:rPr>
        <w:t>.</w:t>
      </w:r>
    </w:p>
    <w:p w14:paraId="36364D13" w14:textId="77777777" w:rsidR="005D4213" w:rsidRPr="005D4213" w:rsidRDefault="005D4213" w:rsidP="005D4213">
      <w:pPr>
        <w:widowControl w:val="0"/>
        <w:numPr>
          <w:ilvl w:val="0"/>
          <w:numId w:val="1"/>
        </w:numPr>
        <w:suppressAutoHyphens/>
        <w:spacing w:after="0" w:line="240" w:lineRule="auto"/>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color w:val="000000"/>
          <w:sz w:val="24"/>
          <w:szCs w:val="24"/>
          <w:lang w:eastAsia="hi-IN" w:bidi="hi-IN"/>
          <w14:ligatures w14:val="none"/>
        </w:rPr>
        <w:t>Szczegółowy opis przedmiotu zamówienia określa załącznik nr 2 do SWZ stanowiący nierozerwalną część umowy.</w:t>
      </w:r>
    </w:p>
    <w:p w14:paraId="5C37A512" w14:textId="77777777" w:rsidR="005D4213" w:rsidRPr="005D4213" w:rsidRDefault="005D4213" w:rsidP="005D4213">
      <w:pPr>
        <w:widowControl w:val="0"/>
        <w:numPr>
          <w:ilvl w:val="0"/>
          <w:numId w:val="1"/>
        </w:numPr>
        <w:suppressAutoHyphens/>
        <w:spacing w:after="0" w:line="240" w:lineRule="auto"/>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Strony dopuszczają ograniczenie zakresu zamówienia, przy czym minimalna wielkość świadczenia wynosi 80 % wielkości zamówienia.</w:t>
      </w:r>
    </w:p>
    <w:p w14:paraId="5DC49534" w14:textId="77777777" w:rsidR="005D4213" w:rsidRPr="005D4213" w:rsidRDefault="005D4213" w:rsidP="005D4213">
      <w:pPr>
        <w:widowControl w:val="0"/>
        <w:suppressAutoHyphens/>
        <w:spacing w:after="0" w:line="240" w:lineRule="auto"/>
        <w:jc w:val="center"/>
        <w:rPr>
          <w:rFonts w:ascii="Times New Roman" w:eastAsia="Times New Roman" w:hAnsi="Times New Roman" w:cs="Times New Roman"/>
          <w:b/>
          <w:bCs/>
          <w:sz w:val="24"/>
          <w:szCs w:val="24"/>
          <w:lang w:eastAsia="hi-IN" w:bidi="hi-IN"/>
          <w14:ligatures w14:val="none"/>
        </w:rPr>
      </w:pPr>
      <w:r w:rsidRPr="005D4213">
        <w:rPr>
          <w:rFonts w:ascii="Times New Roman" w:eastAsia="Times New Roman" w:hAnsi="Times New Roman" w:cs="Times New Roman"/>
          <w:b/>
          <w:bCs/>
          <w:sz w:val="24"/>
          <w:szCs w:val="24"/>
          <w:lang w:eastAsia="hi-IN" w:bidi="hi-IN"/>
          <w14:ligatures w14:val="none"/>
        </w:rPr>
        <w:t>§ 3.</w:t>
      </w:r>
    </w:p>
    <w:p w14:paraId="599CDAC9" w14:textId="77777777" w:rsidR="005D4213" w:rsidRPr="005D4213" w:rsidRDefault="005D4213" w:rsidP="005D4213">
      <w:pPr>
        <w:widowControl w:val="0"/>
        <w:suppressAutoHyphens/>
        <w:spacing w:after="0" w:line="200" w:lineRule="atLeast"/>
        <w:ind w:left="340"/>
        <w:jc w:val="center"/>
        <w:rPr>
          <w:rFonts w:ascii="Times New Roman" w:eastAsia="Times New Roman" w:hAnsi="Times New Roman" w:cs="Times New Roman"/>
          <w:b/>
          <w:bCs/>
          <w:sz w:val="24"/>
          <w:szCs w:val="24"/>
          <w:lang w:eastAsia="hi-IN" w:bidi="hi-IN"/>
          <w14:ligatures w14:val="none"/>
        </w:rPr>
      </w:pPr>
      <w:r w:rsidRPr="005D4213">
        <w:rPr>
          <w:rFonts w:ascii="Times New Roman" w:eastAsia="Times New Roman" w:hAnsi="Times New Roman" w:cs="Times New Roman"/>
          <w:b/>
          <w:bCs/>
          <w:sz w:val="24"/>
          <w:szCs w:val="24"/>
          <w:lang w:eastAsia="hi-IN" w:bidi="hi-IN"/>
          <w14:ligatures w14:val="none"/>
        </w:rPr>
        <w:t>Prawa i obowiązki Wykonawcy</w:t>
      </w:r>
    </w:p>
    <w:p w14:paraId="71822443" w14:textId="77777777" w:rsidR="005D4213" w:rsidRPr="005D4213" w:rsidRDefault="005D4213" w:rsidP="005D4213">
      <w:pPr>
        <w:widowControl w:val="0"/>
        <w:numPr>
          <w:ilvl w:val="0"/>
          <w:numId w:val="2"/>
        </w:numPr>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Wykonawca jest zobowiązany do:</w:t>
      </w:r>
    </w:p>
    <w:p w14:paraId="28B616FA" w14:textId="77777777" w:rsidR="005D4213" w:rsidRPr="005D4213" w:rsidRDefault="005D4213" w:rsidP="005D4213">
      <w:pPr>
        <w:widowControl w:val="0"/>
        <w:numPr>
          <w:ilvl w:val="0"/>
          <w:numId w:val="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wykonania dostaw objętych przedmiotem zamówienia z należytą starannością;</w:t>
      </w:r>
    </w:p>
    <w:p w14:paraId="6C9C3961" w14:textId="77777777" w:rsidR="005D4213" w:rsidRPr="005D4213" w:rsidRDefault="005D4213" w:rsidP="005D4213">
      <w:pPr>
        <w:widowControl w:val="0"/>
        <w:numPr>
          <w:ilvl w:val="0"/>
          <w:numId w:val="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ubezpieczenia przedmiotu zamówienia na czas transportu;</w:t>
      </w:r>
    </w:p>
    <w:p w14:paraId="40521FCC" w14:textId="77777777" w:rsidR="005D4213" w:rsidRPr="005D4213" w:rsidRDefault="005D4213" w:rsidP="005D4213">
      <w:pPr>
        <w:widowControl w:val="0"/>
        <w:numPr>
          <w:ilvl w:val="0"/>
          <w:numId w:val="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color w:val="000000"/>
          <w:sz w:val="24"/>
          <w:szCs w:val="24"/>
          <w:lang w:eastAsia="hi-IN" w:bidi="hi-IN"/>
          <w14:ligatures w14:val="none"/>
        </w:rPr>
        <w:t>ponoszenia kosztów dostawy i związanego z nią ryzyka.</w:t>
      </w:r>
    </w:p>
    <w:p w14:paraId="299A9BC5" w14:textId="226136BC" w:rsidR="005D4213" w:rsidRPr="005D4213" w:rsidRDefault="005D4213" w:rsidP="005D4213">
      <w:pPr>
        <w:widowControl w:val="0"/>
        <w:numPr>
          <w:ilvl w:val="0"/>
          <w:numId w:val="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dostarczać artykuły zgodne z wszystkimi wymaganiami prawa żywnościowego, </w:t>
      </w:r>
      <w:r>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w</w:t>
      </w:r>
      <w:r>
        <w:rPr>
          <w:rFonts w:ascii="Times New Roman" w:eastAsia="SimSun" w:hAnsi="Times New Roman" w:cs="Times New Roman"/>
          <w:bCs/>
          <w:sz w:val="24"/>
          <w:szCs w:val="24"/>
          <w:lang w:eastAsia="hi-IN" w:bidi="hi-IN"/>
          <w14:ligatures w14:val="none"/>
        </w:rPr>
        <w:t xml:space="preserve"> </w:t>
      </w:r>
      <w:r w:rsidRPr="005D4213">
        <w:rPr>
          <w:rFonts w:ascii="Times New Roman" w:eastAsia="SimSun" w:hAnsi="Times New Roman" w:cs="Times New Roman"/>
          <w:bCs/>
          <w:sz w:val="24"/>
          <w:szCs w:val="24"/>
          <w:lang w:eastAsia="hi-IN" w:bidi="hi-IN"/>
          <w14:ligatures w14:val="none"/>
        </w:rPr>
        <w:t>szczególności:</w:t>
      </w:r>
    </w:p>
    <w:p w14:paraId="2B56930F" w14:textId="2CC314EA" w:rsidR="005D4213" w:rsidRPr="005D4213" w:rsidRDefault="005D4213" w:rsidP="005D4213">
      <w:pPr>
        <w:widowControl w:val="0"/>
        <w:numPr>
          <w:ilvl w:val="0"/>
          <w:numId w:val="4"/>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Tahoma" w:hAnsi="Times New Roman" w:cs="Times New Roman"/>
          <w:kern w:val="0"/>
          <w:sz w:val="24"/>
          <w:szCs w:val="24"/>
          <w:lang w:eastAsia="ar-SA"/>
          <w14:ligatures w14:val="none"/>
        </w:rPr>
        <w:t>ustawą z 25 sierpnia 2006 r. o</w:t>
      </w:r>
      <w:r w:rsidRPr="005D4213">
        <w:rPr>
          <w:rFonts w:ascii="Times New Roman" w:hAnsi="Times New Roman" w:cs="Times New Roman"/>
          <w:kern w:val="0"/>
          <w:sz w:val="24"/>
          <w:szCs w:val="24"/>
          <w14:ligatures w14:val="none"/>
        </w:rPr>
        <w:t xml:space="preserve"> bezpieczeństwie żywności i żywienia </w:t>
      </w:r>
      <w:bookmarkStart w:id="0" w:name="_Hlk140130517"/>
      <w:r w:rsidRPr="005D4213">
        <w:rPr>
          <w:rFonts w:ascii="Times New Roman" w:hAnsi="Times New Roman" w:cs="Times New Roman"/>
          <w:kern w:val="0"/>
          <w:sz w:val="24"/>
          <w:szCs w:val="24"/>
          <w14:ligatures w14:val="none"/>
        </w:rPr>
        <w:t>(Dz. U. 2023 r. poz. 1448</w:t>
      </w:r>
      <w:r w:rsidR="00003B19">
        <w:rPr>
          <w:rFonts w:ascii="Times New Roman" w:hAnsi="Times New Roman" w:cs="Times New Roman"/>
          <w:kern w:val="0"/>
          <w:sz w:val="24"/>
          <w:szCs w:val="24"/>
          <w14:ligatures w14:val="none"/>
        </w:rPr>
        <w:t xml:space="preserve"> oraz </w:t>
      </w:r>
      <w:r w:rsidR="00003B19" w:rsidRPr="00003B19">
        <w:rPr>
          <w:rFonts w:ascii="Times New Roman" w:hAnsi="Times New Roman" w:cs="Times New Roman"/>
          <w:kern w:val="0"/>
          <w:sz w:val="24"/>
          <w:szCs w:val="24"/>
          <w14:ligatures w14:val="none"/>
        </w:rPr>
        <w:t>z 2025 r. poz. 1424</w:t>
      </w:r>
      <w:r w:rsidRPr="005D4213">
        <w:rPr>
          <w:rFonts w:ascii="Times New Roman" w:hAnsi="Times New Roman" w:cs="Times New Roman"/>
          <w:kern w:val="0"/>
          <w:sz w:val="24"/>
          <w:szCs w:val="24"/>
          <w14:ligatures w14:val="none"/>
        </w:rPr>
        <w:t>),</w:t>
      </w:r>
    </w:p>
    <w:p w14:paraId="33546CA8" w14:textId="77777777" w:rsidR="005D4213" w:rsidRPr="005D4213" w:rsidRDefault="005D4213" w:rsidP="005D4213">
      <w:pPr>
        <w:widowControl w:val="0"/>
        <w:numPr>
          <w:ilvl w:val="0"/>
          <w:numId w:val="4"/>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hAnsi="Times New Roman" w:cs="Times New Roman"/>
          <w:sz w:val="24"/>
          <w:szCs w:val="24"/>
        </w:rPr>
        <w:t xml:space="preserve">ustawą z 21 grudnia 2000 r. o jakości handlowej artykułów rolno – spożywczych </w:t>
      </w:r>
      <w:bookmarkStart w:id="1" w:name="_Hlk119912464"/>
      <w:r w:rsidRPr="005D4213">
        <w:rPr>
          <w:rFonts w:ascii="Times New Roman" w:hAnsi="Times New Roman" w:cs="Times New Roman"/>
          <w:sz w:val="24"/>
          <w:szCs w:val="24"/>
        </w:rPr>
        <w:t>(Dz. U. 2023 r. poz. 1980)</w:t>
      </w:r>
      <w:bookmarkEnd w:id="1"/>
      <w:r w:rsidRPr="005D4213">
        <w:rPr>
          <w:rFonts w:ascii="Times New Roman" w:hAnsi="Times New Roman" w:cs="Times New Roman"/>
          <w:sz w:val="24"/>
          <w:szCs w:val="24"/>
        </w:rPr>
        <w:t>,</w:t>
      </w:r>
    </w:p>
    <w:p w14:paraId="5309899F" w14:textId="77777777" w:rsidR="005D4213" w:rsidRPr="005D4213" w:rsidRDefault="005D4213" w:rsidP="005D4213">
      <w:pPr>
        <w:widowControl w:val="0"/>
        <w:numPr>
          <w:ilvl w:val="0"/>
          <w:numId w:val="4"/>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rozporządzeniem (WE) Nr 178/2002  Parlamentu Europejskiego i Rady Ministra z 28 stycznia 2002 r. ustalającym ogólne zasady i wymagania prawa żywnościowego, powołujące Europejski Urząd ds. Bezpieczeństwa Żywności oraz ustanawiające procedury w zakresie bezpieczeństwa żywności (Dz.U. L 31 z 1.2.2002, s. 1–24),</w:t>
      </w:r>
    </w:p>
    <w:p w14:paraId="2FF177EC" w14:textId="77777777" w:rsidR="005D4213" w:rsidRPr="005D4213" w:rsidRDefault="005D4213" w:rsidP="005D4213">
      <w:pPr>
        <w:widowControl w:val="0"/>
        <w:numPr>
          <w:ilvl w:val="0"/>
          <w:numId w:val="4"/>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rozporządzeniem (WE) Nr 852/2004 Parlamentu Europejskiego i Rady z dnia 29 kwietnia 2004r. w sprawie higieny środków spożywczych (Dz.U. L 139 z 30.4.2004, s. 1–54),</w:t>
      </w:r>
    </w:p>
    <w:p w14:paraId="5D92666F" w14:textId="58A51046" w:rsidR="005D4213" w:rsidRPr="005D4213" w:rsidRDefault="005D4213" w:rsidP="005D4213">
      <w:pPr>
        <w:widowControl w:val="0"/>
        <w:numPr>
          <w:ilvl w:val="0"/>
          <w:numId w:val="4"/>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rozporządzeniem (WE) Nr 1935/2004 Parlamentu Europejskiego i Rady z 27 października </w:t>
      </w:r>
      <w:r w:rsidRPr="005D4213">
        <w:rPr>
          <w:rFonts w:ascii="Times New Roman" w:eastAsia="SimSun" w:hAnsi="Times New Roman" w:cs="Times New Roman"/>
          <w:bCs/>
          <w:sz w:val="24"/>
          <w:szCs w:val="24"/>
          <w:lang w:eastAsia="hi-IN" w:bidi="hi-IN"/>
          <w14:ligatures w14:val="none"/>
        </w:rPr>
        <w:lastRenderedPageBreak/>
        <w:t>2004 r., w sprawie materiałów i wyrobów przeznaczonych do kontaktu z żywnością oraz uchylające Dyrektywy 80/590/EWG i 89/109/EWG (Dz.U. L 338 z 13.11.2004, s. 4–17),</w:t>
      </w:r>
    </w:p>
    <w:p w14:paraId="54709806" w14:textId="77777777" w:rsidR="005D4213" w:rsidRPr="005D4213" w:rsidRDefault="005D4213" w:rsidP="005D4213">
      <w:pPr>
        <w:widowControl w:val="0"/>
        <w:numPr>
          <w:ilvl w:val="0"/>
          <w:numId w:val="4"/>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hAnsi="Times New Roman" w:cs="Times New Roman"/>
          <w:sz w:val="24"/>
          <w:szCs w:val="24"/>
        </w:rPr>
        <w:t>rozporządzeniem Ministra Rolnictwa i Rozwoju Wsi z 23 grudnia 2014 r. w sprawie znakowania poszczególnych rodzajów środków spożywczych (Dz. U. poz. 29 ze zm.)</w:t>
      </w:r>
      <w:bookmarkEnd w:id="0"/>
      <w:r w:rsidRPr="005D4213">
        <w:rPr>
          <w:rFonts w:ascii="Times New Roman" w:hAnsi="Times New Roman" w:cs="Times New Roman"/>
          <w:sz w:val="24"/>
          <w:szCs w:val="24"/>
        </w:rPr>
        <w:t>.</w:t>
      </w:r>
    </w:p>
    <w:p w14:paraId="7E850700" w14:textId="4FBA35AD"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Wykonawca oświadcza, że przedmiot umowy określony w § 2, jest wolny od wad fizycznych </w:t>
      </w:r>
      <w:r>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i prawnych.</w:t>
      </w:r>
    </w:p>
    <w:p w14:paraId="506A8F9F"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Wykonawca oświadcza, że dysponuje stosowną wiedzą, odpowiednią bazą i środkami do wykonania przedmiotu umowy.</w:t>
      </w:r>
    </w:p>
    <w:p w14:paraId="2314B416" w14:textId="58B7F8CA"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4C1241">
        <w:rPr>
          <w:rFonts w:ascii="Times New Roman" w:eastAsia="SimSun" w:hAnsi="Times New Roman" w:cs="Times New Roman"/>
          <w:bCs/>
          <w:sz w:val="24"/>
          <w:szCs w:val="24"/>
          <w:lang w:eastAsia="hi-IN" w:bidi="hi-IN"/>
          <w14:ligatures w14:val="none"/>
        </w:rPr>
        <w:t>Wykonawca</w:t>
      </w:r>
      <w:r w:rsidRPr="005D4213">
        <w:rPr>
          <w:rFonts w:ascii="Times New Roman" w:eastAsia="SimSun" w:hAnsi="Times New Roman" w:cs="Times New Roman"/>
          <w:bCs/>
          <w:sz w:val="24"/>
          <w:szCs w:val="24"/>
          <w:lang w:eastAsia="hi-IN" w:bidi="hi-IN"/>
          <w14:ligatures w14:val="none"/>
        </w:rPr>
        <w:t xml:space="preserve"> jest zobowiązany wykonywać dostawy pakietów posiłku regeneracyjnego dla dawców krwi na zamówienie w formie pisemnej – złożone pocztą </w:t>
      </w:r>
      <w:r w:rsidRPr="005D4213">
        <w:rPr>
          <w:rFonts w:ascii="Times New Roman" w:hAnsi="Times New Roman" w:cs="Times New Roman"/>
          <w:color w:val="000000"/>
          <w:sz w:val="24"/>
          <w:szCs w:val="24"/>
        </w:rPr>
        <w:t>elektroniczną na adres …………</w:t>
      </w:r>
      <w:r w:rsidRPr="005D4213">
        <w:rPr>
          <w:rFonts w:ascii="Times New Roman" w:hAnsi="Times New Roman" w:cs="Times New Roman"/>
          <w:color w:val="0563C1"/>
          <w:sz w:val="24"/>
          <w:szCs w:val="24"/>
        </w:rPr>
        <w:t xml:space="preserve"> </w:t>
      </w:r>
      <w:r w:rsidRPr="005D4213">
        <w:rPr>
          <w:rFonts w:ascii="Times New Roman" w:hAnsi="Times New Roman" w:cs="Times New Roman"/>
          <w:color w:val="000000"/>
          <w:sz w:val="24"/>
          <w:szCs w:val="24"/>
        </w:rPr>
        <w:t>(średnio dwie lub trzy dostawy w miesiącu) w terminie do … (słownie) dni roboczych od daty otrzymania zamówienia, od poniedziałku do piątku w godzinach wskazanych na</w:t>
      </w:r>
      <w:r w:rsidRPr="005D4213">
        <w:rPr>
          <w:rFonts w:ascii="Times New Roman" w:hAnsi="Times New Roman" w:cs="Times New Roman"/>
          <w:sz w:val="24"/>
          <w:szCs w:val="24"/>
        </w:rPr>
        <w:t xml:space="preserve"> </w:t>
      </w:r>
      <w:r w:rsidRPr="005D4213">
        <w:rPr>
          <w:rFonts w:ascii="Times New Roman" w:hAnsi="Times New Roman" w:cs="Times New Roman"/>
          <w:color w:val="000000"/>
          <w:sz w:val="24"/>
          <w:szCs w:val="24"/>
        </w:rPr>
        <w:t xml:space="preserve">indywidualnym zamówieniu, z wyłączeniem dni ustawowo wolnych od pracy. Wykonawca niezwłocznie potwierdza otrzymanie zamówienia na adres poczty elektronicznej </w:t>
      </w:r>
      <w:hyperlink r:id="rId5" w:history="1">
        <w:r w:rsidRPr="005D4213">
          <w:rPr>
            <w:rFonts w:ascii="Times New Roman" w:hAnsi="Times New Roman" w:cs="Times New Roman"/>
            <w:color w:val="0563C1" w:themeColor="hyperlink"/>
            <w:sz w:val="24"/>
            <w:szCs w:val="24"/>
            <w:u w:val="single"/>
          </w:rPr>
          <w:t>przetargi@rckik-kielce.com.pl</w:t>
        </w:r>
      </w:hyperlink>
      <w:r w:rsidRPr="005D4213">
        <w:rPr>
          <w:rFonts w:ascii="Times New Roman" w:hAnsi="Times New Roman" w:cs="Times New Roman"/>
          <w:color w:val="000000"/>
          <w:sz w:val="24"/>
          <w:szCs w:val="24"/>
        </w:rPr>
        <w:t>.</w:t>
      </w:r>
    </w:p>
    <w:p w14:paraId="6C4D63FD"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 xml:space="preserve">Dostawy będą wykonywane środkiem transportu zapewnionym przez Wykonawcę i na jego koszt. Na wniosek Zamawiającego Wykonawca udostępni monitoring temperaturowy warunków transportu. </w:t>
      </w:r>
    </w:p>
    <w:p w14:paraId="7001E35C" w14:textId="2A830315"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Wykonawca jest zobowiązany do rozładowania pakietów i dostarczenia do miejsca wskazanego przez Regionalne Centrum Krwiodawstwa i Krwiolecznictwa w Kielcach jako Zamawiającego (pojazd z wind</w:t>
      </w:r>
      <w:r w:rsidR="00003B19">
        <w:rPr>
          <w:rFonts w:ascii="Times New Roman" w:eastAsia="SimSun" w:hAnsi="Times New Roman" w:cs="Times New Roman"/>
          <w:bCs/>
          <w:sz w:val="24"/>
          <w:szCs w:val="24"/>
          <w:lang w:eastAsia="hi-IN" w:bidi="hi-IN"/>
          <w14:ligatures w14:val="none"/>
        </w:rPr>
        <w:t>ą</w:t>
      </w:r>
      <w:r w:rsidRPr="005D4213">
        <w:rPr>
          <w:rFonts w:ascii="Times New Roman" w:eastAsia="SimSun" w:hAnsi="Times New Roman" w:cs="Times New Roman"/>
          <w:bCs/>
          <w:sz w:val="24"/>
          <w:szCs w:val="24"/>
          <w:lang w:eastAsia="hi-IN" w:bidi="hi-IN"/>
          <w14:ligatures w14:val="none"/>
        </w:rPr>
        <w:t xml:space="preserve"> załadowczą). Zamawiający odmówi przyjęcia dostawy w przypadku dostarczenia asortymentu zniszczonego, uszkodzonego lub niemożliwego do rozładunku. W takim przypadku Wykonawca jest zobowiązany dostarczyć towar w maksymalnym terminie 2 (dwóch) dni roboczych od dnia odmowy przyjęcia dostawy. W </w:t>
      </w:r>
      <w:r w:rsidRPr="005D4213">
        <w:rPr>
          <w:rFonts w:ascii="Times New Roman" w:hAnsi="Times New Roman" w:cs="Times New Roman"/>
          <w:color w:val="000000"/>
          <w:sz w:val="24"/>
          <w:szCs w:val="24"/>
        </w:rPr>
        <w:t xml:space="preserve">przypadku niewykonania dostawy </w:t>
      </w:r>
      <w:r w:rsidR="004C1241">
        <w:rPr>
          <w:rFonts w:ascii="Times New Roman" w:hAnsi="Times New Roman" w:cs="Times New Roman"/>
          <w:color w:val="000000"/>
          <w:sz w:val="24"/>
          <w:szCs w:val="24"/>
        </w:rPr>
        <w:br/>
      </w:r>
      <w:r w:rsidRPr="005D4213">
        <w:rPr>
          <w:rFonts w:ascii="Times New Roman" w:hAnsi="Times New Roman" w:cs="Times New Roman"/>
          <w:color w:val="000000"/>
          <w:sz w:val="24"/>
          <w:szCs w:val="24"/>
        </w:rPr>
        <w:t>w powyższym terminie, Wykonawca poinformuje Zamawiającego o braku możliwości dostawy przedmiotu umowy nie później niż na 1 dzień roboczy od powzięcia takiej informacji.</w:t>
      </w:r>
    </w:p>
    <w:p w14:paraId="137C2368"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color w:val="FF0000"/>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 przypadku braku możliwości dostawy przedmiotu umowy w terminie wynikającym z umowy, Zamawiający jest uprawniony </w:t>
      </w:r>
      <w:r w:rsidRPr="005D4213">
        <w:rPr>
          <w:rFonts w:ascii="Times New Roman" w:hAnsi="Times New Roman" w:cs="Times New Roman"/>
          <w:color w:val="000000"/>
          <w:sz w:val="24"/>
          <w:szCs w:val="24"/>
        </w:rPr>
        <w:t>do zrealizowania pojedynczych partii zamówienia u innego dostawcy na koszt Wykonawcy, w ramach zakupu interwencyjnego, o którym mowa w § 7.</w:t>
      </w:r>
    </w:p>
    <w:p w14:paraId="1C66FE50"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Wykonawca realizuje dostawy danej partii towaru w całości, bez dzielenia ich na części, chyba że Zamawiający wyrazi na to </w:t>
      </w:r>
      <w:r w:rsidRPr="005D4213">
        <w:rPr>
          <w:rFonts w:ascii="Times New Roman" w:hAnsi="Times New Roman" w:cs="Times New Roman"/>
          <w:color w:val="000000"/>
          <w:sz w:val="24"/>
          <w:szCs w:val="24"/>
        </w:rPr>
        <w:t>uprzednią pisemną zgodę albo zostało to wskazane w treści zamówienia złożonego przez Zamawiającego.</w:t>
      </w:r>
    </w:p>
    <w:p w14:paraId="3636F903"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Umowa stanowi dokument gwarancyjny w rozumieniu przepisów kodeksu cywilnego.</w:t>
      </w:r>
    </w:p>
    <w:p w14:paraId="75FBB989"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Zamawiający zastrzega, że dostarczony towar musi spełniać parametry określone w SWZ. Data minimalnej trwałości produktów w</w:t>
      </w:r>
      <w:r w:rsidRPr="005D4213">
        <w:rPr>
          <w:rFonts w:ascii="Times New Roman" w:hAnsi="Times New Roman" w:cs="Times New Roman"/>
          <w:color w:val="000000"/>
          <w:sz w:val="24"/>
          <w:szCs w:val="24"/>
        </w:rPr>
        <w:t xml:space="preserve"> chwili dostawy do Zamawiającego nie może być krótsza niż 6 (sześć) miesięcy.</w:t>
      </w:r>
    </w:p>
    <w:p w14:paraId="5509A79E" w14:textId="34B007B6"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W przypadku stwierdzenia przez Zamawiającego niewłaściwej ilości dostarczonego towaru, (niezgodność ilościowa dostarczonego towaru z fakturą VAT) Zamawiający zgłasza reklamację pocztą elektroniczną na adres …</w:t>
      </w:r>
      <w:r w:rsidR="003009C7">
        <w:rPr>
          <w:rFonts w:ascii="Times New Roman" w:eastAsia="SimSun" w:hAnsi="Times New Roman" w:cs="Times New Roman"/>
          <w:bCs/>
          <w:sz w:val="24"/>
          <w:szCs w:val="24"/>
          <w:lang w:eastAsia="hi-IN" w:bidi="hi-IN"/>
          <w14:ligatures w14:val="none"/>
        </w:rPr>
        <w:t>....</w:t>
      </w:r>
      <w:r w:rsidRPr="005D4213">
        <w:rPr>
          <w:rFonts w:ascii="Times New Roman" w:eastAsia="SimSun" w:hAnsi="Times New Roman" w:cs="Times New Roman"/>
          <w:bCs/>
          <w:sz w:val="24"/>
          <w:szCs w:val="24"/>
          <w:lang w:eastAsia="hi-IN" w:bidi="hi-IN"/>
          <w14:ligatures w14:val="none"/>
        </w:rPr>
        <w:t>….. oraz …</w:t>
      </w:r>
      <w:r w:rsidR="003009C7">
        <w:rPr>
          <w:rFonts w:ascii="Times New Roman" w:eastAsia="SimSun" w:hAnsi="Times New Roman" w:cs="Times New Roman"/>
          <w:bCs/>
          <w:sz w:val="24"/>
          <w:szCs w:val="24"/>
          <w:lang w:eastAsia="hi-IN" w:bidi="hi-IN"/>
          <w14:ligatures w14:val="none"/>
        </w:rPr>
        <w:t>..</w:t>
      </w:r>
      <w:r w:rsidRPr="005D4213">
        <w:rPr>
          <w:rFonts w:ascii="Times New Roman" w:eastAsia="SimSun" w:hAnsi="Times New Roman" w:cs="Times New Roman"/>
          <w:bCs/>
          <w:sz w:val="24"/>
          <w:szCs w:val="24"/>
          <w:lang w:eastAsia="hi-IN" w:bidi="hi-IN"/>
          <w14:ligatures w14:val="none"/>
        </w:rPr>
        <w:t>…….</w:t>
      </w:r>
      <w:r w:rsidRPr="005D4213">
        <w:rPr>
          <w:rFonts w:ascii="Times New Roman" w:hAnsi="Times New Roman" w:cs="Times New Roman"/>
          <w:color w:val="000000"/>
          <w:sz w:val="24"/>
          <w:szCs w:val="24"/>
        </w:rPr>
        <w:t>, niezwłocznie po dokonaniu odbioru towaru.</w:t>
      </w:r>
    </w:p>
    <w:p w14:paraId="6E703322" w14:textId="7F19FC64"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Wykonawca jest zobowiązany do rozpatrzenia wniesionej przez Zamawiającego reklamacji ilościowej w terminie maksymalnie 2 (dwóch)</w:t>
      </w:r>
      <w:r w:rsidR="00003B19">
        <w:rPr>
          <w:rFonts w:ascii="Times New Roman" w:eastAsia="SimSun" w:hAnsi="Times New Roman" w:cs="Times New Roman"/>
          <w:bCs/>
          <w:sz w:val="24"/>
          <w:szCs w:val="24"/>
          <w:lang w:eastAsia="hi-IN" w:bidi="hi-IN"/>
          <w14:ligatures w14:val="none"/>
        </w:rPr>
        <w:t xml:space="preserve"> </w:t>
      </w:r>
      <w:r w:rsidRPr="005D4213">
        <w:rPr>
          <w:rFonts w:ascii="Times New Roman" w:eastAsia="SimSun" w:hAnsi="Times New Roman" w:cs="Times New Roman"/>
          <w:bCs/>
          <w:sz w:val="24"/>
          <w:szCs w:val="24"/>
          <w:lang w:eastAsia="hi-IN" w:bidi="hi-IN"/>
          <w14:ligatures w14:val="none"/>
        </w:rPr>
        <w:t xml:space="preserve">dni roboczych. Brak odpowiedzi w terminie 2 (dwóch) dni roboczych stanowi uznanie reklamacji przez Wykonawcę i zobowiązuje Wykonawcę do dostarczenia brakującej ilości przedmiotu zamówienia. Wykonawca jest zobowiązany do </w:t>
      </w:r>
      <w:r w:rsidRPr="005D4213">
        <w:rPr>
          <w:rFonts w:ascii="Times New Roman" w:hAnsi="Times New Roman" w:cs="Times New Roman"/>
          <w:color w:val="000000"/>
          <w:sz w:val="24"/>
          <w:szCs w:val="24"/>
        </w:rPr>
        <w:t>dostarczenia brakującego przedmiotu zamówienia w terminie maksymalnie 2 (dwóch) dni roboczych od daty uznania reklamacji.</w:t>
      </w:r>
    </w:p>
    <w:p w14:paraId="61669E47" w14:textId="4801A70D"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color w:val="000000"/>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 przypadku stwierdzenia przez Zamawiającego wad jakościowych zakupionego towaru, Zamawiający zgłasza reklamację </w:t>
      </w:r>
      <w:r w:rsidRPr="005D4213">
        <w:rPr>
          <w:rFonts w:ascii="Times New Roman" w:hAnsi="Times New Roman" w:cs="Times New Roman"/>
          <w:color w:val="000000"/>
          <w:sz w:val="24"/>
          <w:szCs w:val="24"/>
        </w:rPr>
        <w:t>pocztą elektroniczną na adres ………………………</w:t>
      </w:r>
      <w:r w:rsidRPr="005D4213">
        <w:rPr>
          <w:rFonts w:ascii="Times New Roman" w:hAnsi="Times New Roman" w:cs="Times New Roman"/>
          <w:color w:val="0563C1"/>
          <w:sz w:val="24"/>
          <w:szCs w:val="24"/>
        </w:rPr>
        <w:t xml:space="preserve"> </w:t>
      </w:r>
      <w:r w:rsidRPr="005D4213">
        <w:rPr>
          <w:rFonts w:ascii="Times New Roman" w:hAnsi="Times New Roman" w:cs="Times New Roman"/>
          <w:color w:val="000000"/>
          <w:sz w:val="24"/>
          <w:szCs w:val="24"/>
        </w:rPr>
        <w:t>oraz …………………….</w:t>
      </w:r>
      <w:r w:rsidRPr="005D4213">
        <w:rPr>
          <w:rFonts w:ascii="Times New Roman" w:hAnsi="Times New Roman" w:cs="Times New Roman"/>
          <w:color w:val="0563C1"/>
          <w:sz w:val="24"/>
          <w:szCs w:val="24"/>
        </w:rPr>
        <w:t xml:space="preserve"> </w:t>
      </w:r>
      <w:r w:rsidRPr="005D4213">
        <w:rPr>
          <w:rFonts w:ascii="Times New Roman" w:hAnsi="Times New Roman" w:cs="Times New Roman"/>
          <w:color w:val="000000"/>
          <w:sz w:val="24"/>
          <w:szCs w:val="24"/>
        </w:rPr>
        <w:t>wraz z udokumentowanym uzasadnieniem, w terminie 10 (dziesięciu) dni roboczych, licząc od dnia stwierdzenia wad jakościowych towaru.</w:t>
      </w:r>
    </w:p>
    <w:p w14:paraId="38D2FE9B" w14:textId="3AFAF123"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color w:val="000000"/>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Wykonawca jest zobowiązany do rozpatrzenia wniesionej przez Zamawiającego reklamacji jakościowej w terminie 7 (siedmiu) </w:t>
      </w:r>
      <w:r w:rsidRPr="005D4213">
        <w:rPr>
          <w:rFonts w:ascii="Times New Roman" w:hAnsi="Times New Roman" w:cs="Times New Roman"/>
          <w:color w:val="000000"/>
          <w:sz w:val="24"/>
          <w:szCs w:val="24"/>
        </w:rPr>
        <w:t xml:space="preserve">dni roboczych od daty jej otrzymania. Brak odpowiedzi </w:t>
      </w:r>
      <w:r w:rsidR="004C1241">
        <w:rPr>
          <w:rFonts w:ascii="Times New Roman" w:hAnsi="Times New Roman" w:cs="Times New Roman"/>
          <w:color w:val="000000"/>
          <w:sz w:val="24"/>
          <w:szCs w:val="24"/>
        </w:rPr>
        <w:br/>
      </w:r>
      <w:r w:rsidRPr="005D4213">
        <w:rPr>
          <w:rFonts w:ascii="Times New Roman" w:hAnsi="Times New Roman" w:cs="Times New Roman"/>
          <w:color w:val="000000"/>
          <w:sz w:val="24"/>
          <w:szCs w:val="24"/>
        </w:rPr>
        <w:lastRenderedPageBreak/>
        <w:t>w terminie 7 (siedmiu) dni roboczych stanowi uznanie reklamacji przez Wykonawcę i zobowiązuje Wykonawcę do wymiany przedmiotu zamówienia w ilości odpowiadającej złożonej reklamacji jakościowej, na wolny od wad w terminie 7 (siedmiu) dni roboczych.</w:t>
      </w:r>
    </w:p>
    <w:p w14:paraId="117E60F8" w14:textId="7ECBA52D"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color w:val="000000"/>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 razie odrzucenia przez Wykonawcę reklamacji dotyczącej jakości przedmiotu umowy, Zamawiający może wystąpić </w:t>
      </w:r>
      <w:r w:rsidRPr="005D4213">
        <w:rPr>
          <w:rFonts w:ascii="Times New Roman" w:hAnsi="Times New Roman" w:cs="Times New Roman"/>
          <w:color w:val="000000"/>
          <w:sz w:val="24"/>
          <w:szCs w:val="24"/>
        </w:rPr>
        <w:t xml:space="preserve">z wnioskiem o ekspertyzę do niezależnego eksperta w dziedzinie technologii żywności lub do laboratorium badawczego. W przypadku stwierdzenia niezgodności przedmiotu umowy z wymaganiami określonymi w SWZ (opis przedmiotu zamówienia), koszty związane z przeprowadzeniem ekspertyzy ponosi Wykonawca i zostaną one potrącone z należnego Wykonawcy wynagrodzenia. </w:t>
      </w:r>
    </w:p>
    <w:p w14:paraId="385AC9B5" w14:textId="658CAB6E"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hAnsi="Times New Roman" w:cs="Times New Roman"/>
          <w:sz w:val="24"/>
          <w:szCs w:val="24"/>
        </w:rPr>
      </w:pPr>
      <w:r w:rsidRPr="005D4213">
        <w:rPr>
          <w:rFonts w:ascii="Times New Roman" w:eastAsia="SimSun" w:hAnsi="Times New Roman" w:cs="Times New Roman"/>
          <w:bCs/>
          <w:sz w:val="24"/>
          <w:szCs w:val="24"/>
          <w:lang w:eastAsia="hi-IN" w:bidi="hi-IN"/>
          <w14:ligatures w14:val="none"/>
        </w:rPr>
        <w:t xml:space="preserve">Wykonawca jest zobowiązany do dostarczenia towaru wolnego od wad w terminie 7 (siedmiu) dni roboczych od otrzymania ekspertyzy stwierdzającej niezgodności przedmiotu umowy </w:t>
      </w:r>
      <w:r w:rsidR="004C1241">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z wymaganiami określonymi w SWZ (opis przedmiotu zamówienia).</w:t>
      </w:r>
    </w:p>
    <w:p w14:paraId="0DF906C3"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Wszelkie koszty i ryzyko związane z uzasadnioną reklamacją ponosi Wykonawca.</w:t>
      </w:r>
    </w:p>
    <w:p w14:paraId="258530CC" w14:textId="60998415"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Koszty, o których mowa w ust. 15 zostaną pokryte przez Wykonawcę na podstawie noty księgowej wystawionej przez Zamawiającego bez podpisu Wykonawcy z oznaczonym terminem płatności. Wykonawca upoważnia Zamawiającego do potrącenia należności wynikającej z noty księgowej </w:t>
      </w:r>
      <w:r w:rsidR="004C1241">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 xml:space="preserve">z należnością Wykonawcy wynikającą z umowy. </w:t>
      </w:r>
    </w:p>
    <w:p w14:paraId="01ADC04E"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Do koordynacji spraw związanych z wykonaniem umowy Strony upoważniają:</w:t>
      </w:r>
    </w:p>
    <w:p w14:paraId="01B71AAD" w14:textId="77777777" w:rsidR="005D4213" w:rsidRPr="005D4213" w:rsidRDefault="005D4213" w:rsidP="005D4213">
      <w:pPr>
        <w:widowControl w:val="0"/>
        <w:numPr>
          <w:ilvl w:val="0"/>
          <w:numId w:val="5"/>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ze strony Zamawiającego: </w:t>
      </w:r>
    </w:p>
    <w:p w14:paraId="68870403" w14:textId="77777777" w:rsidR="005D4213" w:rsidRPr="005D4213" w:rsidRDefault="005D4213" w:rsidP="005D4213">
      <w:pPr>
        <w:widowControl w:val="0"/>
        <w:numPr>
          <w:ilvl w:val="0"/>
          <w:numId w:val="6"/>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Jakub </w:t>
      </w:r>
      <w:proofErr w:type="spellStart"/>
      <w:r w:rsidRPr="005D4213">
        <w:rPr>
          <w:rFonts w:ascii="Times New Roman" w:eastAsia="SimSun" w:hAnsi="Times New Roman" w:cs="Times New Roman"/>
          <w:bCs/>
          <w:sz w:val="24"/>
          <w:szCs w:val="24"/>
          <w:lang w:eastAsia="hi-IN" w:bidi="hi-IN"/>
          <w14:ligatures w14:val="none"/>
        </w:rPr>
        <w:t>Tereszczyński</w:t>
      </w:r>
      <w:proofErr w:type="spellEnd"/>
      <w:r w:rsidRPr="005D4213">
        <w:rPr>
          <w:rFonts w:ascii="Times New Roman" w:eastAsia="SimSun" w:hAnsi="Times New Roman" w:cs="Times New Roman"/>
          <w:bCs/>
          <w:sz w:val="24"/>
          <w:szCs w:val="24"/>
          <w:lang w:eastAsia="hi-IN" w:bidi="hi-IN"/>
          <w14:ligatures w14:val="none"/>
        </w:rPr>
        <w:t xml:space="preserve">, 41-33-59-418/513 308 460, </w:t>
      </w:r>
      <w:hyperlink r:id="rId6" w:history="1">
        <w:r w:rsidRPr="005D4213">
          <w:rPr>
            <w:rFonts w:ascii="Times New Roman" w:eastAsia="SimSun" w:hAnsi="Times New Roman" w:cs="Times New Roman"/>
            <w:bCs/>
            <w:color w:val="0563C1" w:themeColor="hyperlink"/>
            <w:sz w:val="24"/>
            <w:szCs w:val="24"/>
            <w:u w:val="single"/>
            <w:lang w:eastAsia="hi-IN" w:bidi="hi-IN"/>
            <w14:ligatures w14:val="none"/>
          </w:rPr>
          <w:t>przetargi@rckik-kielce.com.pl</w:t>
        </w:r>
      </w:hyperlink>
      <w:r w:rsidRPr="005D4213">
        <w:rPr>
          <w:rFonts w:ascii="Times New Roman" w:eastAsia="SimSun" w:hAnsi="Times New Roman" w:cs="Times New Roman"/>
          <w:bCs/>
          <w:sz w:val="24"/>
          <w:szCs w:val="24"/>
          <w:lang w:eastAsia="hi-IN" w:bidi="hi-IN"/>
          <w14:ligatures w14:val="none"/>
        </w:rPr>
        <w:t>,</w:t>
      </w:r>
    </w:p>
    <w:p w14:paraId="1EB1DB87" w14:textId="77777777" w:rsidR="005D4213" w:rsidRPr="005D4213" w:rsidRDefault="005D4213" w:rsidP="005D4213">
      <w:pPr>
        <w:widowControl w:val="0"/>
        <w:numPr>
          <w:ilvl w:val="0"/>
          <w:numId w:val="6"/>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Edyta </w:t>
      </w:r>
      <w:proofErr w:type="spellStart"/>
      <w:r w:rsidRPr="005D4213">
        <w:rPr>
          <w:rFonts w:ascii="Times New Roman" w:eastAsia="SimSun" w:hAnsi="Times New Roman" w:cs="Times New Roman"/>
          <w:bCs/>
          <w:sz w:val="24"/>
          <w:szCs w:val="24"/>
          <w:lang w:eastAsia="hi-IN" w:bidi="hi-IN"/>
          <w14:ligatures w14:val="none"/>
        </w:rPr>
        <w:t>Susło</w:t>
      </w:r>
      <w:proofErr w:type="spellEnd"/>
      <w:r w:rsidRPr="005D4213">
        <w:rPr>
          <w:rFonts w:ascii="Times New Roman" w:eastAsia="SimSun" w:hAnsi="Times New Roman" w:cs="Times New Roman"/>
          <w:bCs/>
          <w:sz w:val="24"/>
          <w:szCs w:val="24"/>
          <w:lang w:eastAsia="hi-IN" w:bidi="hi-IN"/>
          <w14:ligatures w14:val="none"/>
        </w:rPr>
        <w:t xml:space="preserve">, 41-33-59-417/698 368 822, </w:t>
      </w:r>
      <w:hyperlink r:id="rId7" w:history="1">
        <w:r w:rsidRPr="005D4213">
          <w:rPr>
            <w:rFonts w:ascii="Times New Roman" w:eastAsia="SimSun" w:hAnsi="Times New Roman" w:cs="Times New Roman"/>
            <w:bCs/>
            <w:color w:val="0563C1" w:themeColor="hyperlink"/>
            <w:sz w:val="24"/>
            <w:szCs w:val="24"/>
            <w:u w:val="single"/>
            <w:lang w:eastAsia="hi-IN" w:bidi="hi-IN"/>
            <w14:ligatures w14:val="none"/>
          </w:rPr>
          <w:t>esuslo@rckik-kielce.com.pl</w:t>
        </w:r>
      </w:hyperlink>
      <w:r w:rsidRPr="005D4213">
        <w:rPr>
          <w:rFonts w:ascii="Times New Roman" w:eastAsia="SimSun" w:hAnsi="Times New Roman" w:cs="Times New Roman"/>
          <w:bCs/>
          <w:sz w:val="24"/>
          <w:szCs w:val="24"/>
          <w:lang w:eastAsia="hi-IN" w:bidi="hi-IN"/>
          <w14:ligatures w14:val="none"/>
        </w:rPr>
        <w:t>,</w:t>
      </w:r>
    </w:p>
    <w:p w14:paraId="283F8038" w14:textId="77777777" w:rsidR="005D4213" w:rsidRPr="005D4213" w:rsidRDefault="005D4213" w:rsidP="005D4213">
      <w:pPr>
        <w:widowControl w:val="0"/>
        <w:numPr>
          <w:ilvl w:val="0"/>
          <w:numId w:val="6"/>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adres poczty elektronicznej do przesyłania faktur: </w:t>
      </w:r>
      <w:hyperlink r:id="rId8" w:history="1">
        <w:r w:rsidRPr="005D4213">
          <w:rPr>
            <w:rFonts w:ascii="Times New Roman" w:eastAsia="SimSun" w:hAnsi="Times New Roman" w:cs="Times New Roman"/>
            <w:bCs/>
            <w:color w:val="0563C1" w:themeColor="hyperlink"/>
            <w:sz w:val="24"/>
            <w:szCs w:val="24"/>
            <w:u w:val="single"/>
            <w:lang w:eastAsia="hi-IN" w:bidi="hi-IN"/>
            <w14:ligatures w14:val="none"/>
          </w:rPr>
          <w:t>faktury@rckik-kielce.com.pl</w:t>
        </w:r>
      </w:hyperlink>
    </w:p>
    <w:p w14:paraId="2726A456" w14:textId="0BFF0238" w:rsidR="005D4213" w:rsidRPr="005D4213" w:rsidRDefault="005D4213" w:rsidP="005D4213">
      <w:pPr>
        <w:widowControl w:val="0"/>
        <w:numPr>
          <w:ilvl w:val="0"/>
          <w:numId w:val="5"/>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ze strony Wykonawcy - …………, tel. …………, adres poczty elektronicznej: ………………</w:t>
      </w:r>
    </w:p>
    <w:p w14:paraId="107B2F5E"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Osoby do koordynacji spraw związanych z wykonaniem umowy nie są upoważnione do składania i przyjmowania oświadczeń woli w imieniu Stron.</w:t>
      </w:r>
    </w:p>
    <w:p w14:paraId="60D4DE7F"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Strony są zobowiązane informować się o zmianie osób wskazanych w ust. 19 w formie pisemnej lub elektronicznej. Wszelkie negatywne konsekwencje wynikające z niepoinformowania o zmianie osób wskazanych w ust. 19 obciążają Stronę, która zaniechała wykonania tego obowiązku.</w:t>
      </w:r>
    </w:p>
    <w:p w14:paraId="61689490" w14:textId="77777777" w:rsidR="005D4213" w:rsidRPr="005D4213" w:rsidRDefault="005D4213" w:rsidP="005D4213">
      <w:pPr>
        <w:widowControl w:val="0"/>
        <w:numPr>
          <w:ilvl w:val="0"/>
          <w:numId w:val="2"/>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Osoby uprawnione do reprezentacji Stron wskazane w komparycji umowy są uprawnione do składania i przyjmowania oświadczeń w imieniu Stron. Zmiana osób uprawnionych do reprezentacji następuje na zasadach określonych w ust. 19.</w:t>
      </w:r>
    </w:p>
    <w:p w14:paraId="04183DC5"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xml:space="preserve">§ 4. </w:t>
      </w:r>
    </w:p>
    <w:p w14:paraId="31065FCC"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bCs/>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Obowiązki Zamawiającego</w:t>
      </w:r>
    </w:p>
    <w:p w14:paraId="5C95D58C" w14:textId="611F0B32" w:rsidR="005D4213" w:rsidRPr="00BB0157" w:rsidRDefault="005D4213" w:rsidP="005D4213">
      <w:pPr>
        <w:widowControl w:val="0"/>
        <w:numPr>
          <w:ilvl w:val="0"/>
          <w:numId w:val="7"/>
        </w:numPr>
        <w:suppressAutoHyphens/>
        <w:spacing w:after="0" w:line="200" w:lineRule="atLeast"/>
        <w:jc w:val="both"/>
        <w:rPr>
          <w:rFonts w:ascii="Times New Roman" w:eastAsia="SimSun" w:hAnsi="Times New Roman" w:cs="Times New Roman"/>
          <w:sz w:val="24"/>
          <w:szCs w:val="24"/>
          <w:lang w:eastAsia="hi-IN" w:bidi="hi-IN"/>
          <w14:ligatures w14:val="none"/>
        </w:rPr>
      </w:pPr>
      <w:bookmarkStart w:id="2" w:name="_Hlk169070925"/>
      <w:r w:rsidRPr="005D4213">
        <w:rPr>
          <w:rFonts w:ascii="Times New Roman" w:eastAsia="SimSun" w:hAnsi="Times New Roman" w:cs="Times New Roman"/>
          <w:bCs/>
          <w:sz w:val="24"/>
          <w:szCs w:val="24"/>
          <w:lang w:eastAsia="hi-IN" w:bidi="hi-IN"/>
          <w14:ligatures w14:val="none"/>
        </w:rPr>
        <w:t xml:space="preserve">Zamawiający zobowiązany jest do przyjęcia partii posiłku regeneracyjnego spełniającego wszystkie wymagania jakościowe dostarczonej przez Wykonawcę zgodnie ze złożonym zamówieniem oraz do zapłaty wynagrodzenia w wysokości wynikającej z prawidłowo wystawionej przez Wykonawcę faktury VAT. Faktury VAT mogą być przesyłane pocztą elektroniczna na adres </w:t>
      </w:r>
      <w:hyperlink r:id="rId9" w:history="1">
        <w:r w:rsidR="00BB0157" w:rsidRPr="00BB0157">
          <w:rPr>
            <w:rFonts w:ascii="Times New Roman" w:hAnsi="Times New Roman" w:cs="Times New Roman"/>
            <w:sz w:val="24"/>
            <w:szCs w:val="24"/>
          </w:rPr>
          <w:t>przetargi@rckik-kielce.com.pl</w:t>
        </w:r>
      </w:hyperlink>
      <w:r w:rsidR="00BB0157" w:rsidRPr="00BB0157">
        <w:rPr>
          <w:rFonts w:ascii="Times New Roman" w:hAnsi="Times New Roman" w:cs="Times New Roman"/>
          <w:sz w:val="24"/>
          <w:szCs w:val="24"/>
        </w:rPr>
        <w:t xml:space="preserve">, a po wdrożeniu systemu </w:t>
      </w:r>
      <w:proofErr w:type="spellStart"/>
      <w:r w:rsidR="00BB0157" w:rsidRPr="00BB0157">
        <w:rPr>
          <w:rFonts w:ascii="Times New Roman" w:hAnsi="Times New Roman" w:cs="Times New Roman"/>
          <w:sz w:val="24"/>
          <w:szCs w:val="24"/>
        </w:rPr>
        <w:t>KSef</w:t>
      </w:r>
      <w:proofErr w:type="spellEnd"/>
      <w:r w:rsidR="00BB0157" w:rsidRPr="00BB0157">
        <w:rPr>
          <w:rFonts w:ascii="Times New Roman" w:hAnsi="Times New Roman" w:cs="Times New Roman"/>
          <w:sz w:val="24"/>
          <w:szCs w:val="24"/>
        </w:rPr>
        <w:t xml:space="preserve"> przez Wykonawcę,</w:t>
      </w:r>
      <w:r w:rsidR="00BB0157">
        <w:rPr>
          <w:rFonts w:ascii="Times New Roman" w:hAnsi="Times New Roman" w:cs="Times New Roman"/>
          <w:sz w:val="24"/>
          <w:szCs w:val="24"/>
        </w:rPr>
        <w:t xml:space="preserve"> </w:t>
      </w:r>
      <w:r w:rsidR="00BB0157" w:rsidRPr="00BB0157">
        <w:rPr>
          <w:rFonts w:ascii="Times New Roman" w:hAnsi="Times New Roman" w:cs="Times New Roman"/>
          <w:bCs/>
          <w:sz w:val="24"/>
          <w:szCs w:val="24"/>
        </w:rPr>
        <w:t>nie później niż do dnia 1 kwietnia 2026 roku należy je przesyłać za pośrednictwem</w:t>
      </w:r>
      <w:r w:rsidR="00BB0157">
        <w:rPr>
          <w:rFonts w:ascii="Times New Roman" w:hAnsi="Times New Roman" w:cs="Times New Roman"/>
          <w:bCs/>
          <w:sz w:val="24"/>
          <w:szCs w:val="24"/>
        </w:rPr>
        <w:t xml:space="preserve"> </w:t>
      </w:r>
      <w:proofErr w:type="spellStart"/>
      <w:r w:rsidR="00BB0157" w:rsidRPr="00BB0157">
        <w:rPr>
          <w:rFonts w:ascii="Times New Roman" w:hAnsi="Times New Roman" w:cs="Times New Roman"/>
          <w:bCs/>
          <w:sz w:val="24"/>
          <w:szCs w:val="24"/>
        </w:rPr>
        <w:t>KSeF</w:t>
      </w:r>
      <w:proofErr w:type="spellEnd"/>
      <w:r w:rsidR="00BB0157">
        <w:rPr>
          <w:rFonts w:ascii="Times New Roman" w:hAnsi="Times New Roman" w:cs="Times New Roman"/>
          <w:bCs/>
          <w:sz w:val="24"/>
          <w:szCs w:val="24"/>
        </w:rPr>
        <w:t>.</w:t>
      </w:r>
    </w:p>
    <w:p w14:paraId="478CFF03" w14:textId="73307C32" w:rsidR="00BB0157" w:rsidRPr="003009C7" w:rsidRDefault="005D4213" w:rsidP="003009C7">
      <w:pPr>
        <w:widowControl w:val="0"/>
        <w:numPr>
          <w:ilvl w:val="0"/>
          <w:numId w:val="7"/>
        </w:numPr>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Zamawiający </w:t>
      </w:r>
      <w:bookmarkEnd w:id="2"/>
      <w:r w:rsidRPr="005D4213">
        <w:rPr>
          <w:rFonts w:ascii="Times New Roman" w:eastAsia="SimSun" w:hAnsi="Times New Roman" w:cs="Times New Roman"/>
          <w:bCs/>
          <w:sz w:val="24"/>
          <w:szCs w:val="24"/>
          <w:lang w:eastAsia="hi-IN" w:bidi="hi-IN"/>
          <w14:ligatures w14:val="none"/>
        </w:rPr>
        <w:t>i Wykonawca są zobowiązani współdziałać przy wykonaniu umowy w celu należytego wykonania zamówienia.</w:t>
      </w:r>
    </w:p>
    <w:p w14:paraId="380557BC" w14:textId="62B15168"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5.</w:t>
      </w:r>
    </w:p>
    <w:p w14:paraId="400389C2"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Wynagrodzenie Wykonawcy i warunki płatności</w:t>
      </w:r>
    </w:p>
    <w:p w14:paraId="62C8B5BC" w14:textId="77777777"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Wynagrodzenie Wykonawcy obejmujące całkowity koszt wykonania przedmiotu umowy wynosi  … (słownie 00/100) złotych brutto, w tym podatek od towarów i usług według stawki obowiązującej w dniu podpisania umowy, który wynosi … (słownie 00/100) złotych. Wynagrodzenie netto wynosi …(słownie 00/100) złotych. </w:t>
      </w:r>
    </w:p>
    <w:p w14:paraId="48F0DA78" w14:textId="65C92CD0"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Wszelkie należności publicznoprawne takie jak podatki, opłaty, składki na ubezpieczenie społeczne lub inne opłaty nakładane na Wykonawcę i jego pracowników w związku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lastRenderedPageBreak/>
        <w:t xml:space="preserve">z wykonywaniem przedmiotu umowy ponosił będzie wyłącznie Wykonawca. </w:t>
      </w:r>
    </w:p>
    <w:p w14:paraId="5AF9FA05" w14:textId="71C902E6"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Nieuwzględnienie przez Wykonawcę wszystkich kosztów lub opłat wskazanych w ust. 2 mających wpływ na wynagrodzenie oraz wykonanie przedmiotu umowy nie może stanowić podstawy do domagania się ich pokrycia przez Zamawiającego w trakcie realizacji umowy, a Wykonawca nie otrzyma z tego tytułu dodatkowego wynagrodzenia.</w:t>
      </w:r>
    </w:p>
    <w:p w14:paraId="42F97625" w14:textId="77777777"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 xml:space="preserve">Zamawiający dokona rozliczenia w oparciu o przedstawioną przez Wykonawcę prawidłową fakturę VAT. </w:t>
      </w:r>
    </w:p>
    <w:p w14:paraId="77364B98" w14:textId="32688968"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 xml:space="preserve">Prawidłowo wystawione faktury VAT będą płatne w terminie </w:t>
      </w:r>
      <w:r w:rsidR="003009C7">
        <w:rPr>
          <w:rFonts w:ascii="Times New Roman" w:eastAsia="SimSun" w:hAnsi="Times New Roman" w:cs="Times New Roman"/>
          <w:sz w:val="24"/>
          <w:szCs w:val="24"/>
          <w:lang w:eastAsia="hi-IN" w:bidi="hi-IN"/>
          <w14:ligatures w14:val="none"/>
        </w:rPr>
        <w:t>…..</w:t>
      </w:r>
      <w:r w:rsidRPr="005D4213">
        <w:rPr>
          <w:rFonts w:ascii="Times New Roman" w:eastAsia="SimSun" w:hAnsi="Times New Roman" w:cs="Times New Roman"/>
          <w:sz w:val="24"/>
          <w:szCs w:val="24"/>
          <w:lang w:eastAsia="hi-IN" w:bidi="hi-IN"/>
          <w14:ligatures w14:val="none"/>
        </w:rPr>
        <w:t xml:space="preserve"> (słownie) dni od dnia ich otrzymania przez Zamawiającego. Podanie na fakturze terminu płatności innego niż w ust. 4 nie zmienia warunków płatności. Wykonawca zobowiązuje się do sygnowania faktur VAT numerem umowy.</w:t>
      </w:r>
      <w:r w:rsidRPr="005D4213">
        <w:rPr>
          <w:rFonts w:ascii="Times New Roman" w:eastAsia="SimSun" w:hAnsi="Times New Roman" w:cs="Times New Roman"/>
          <w:b/>
          <w:sz w:val="24"/>
          <w:szCs w:val="24"/>
          <w:lang w:eastAsia="hi-IN" w:bidi="hi-IN"/>
          <w14:ligatures w14:val="none"/>
        </w:rPr>
        <w:t xml:space="preserve"> </w:t>
      </w:r>
    </w:p>
    <w:p w14:paraId="78FF0478" w14:textId="77777777"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Płatność nastąpi w formie przelewu na wskazany przez Wykonawcę rachunek płatniczy. Za dzień zapłaty uważany będzie dzień uznania rachunku płatniczego Wykonawcy.</w:t>
      </w:r>
    </w:p>
    <w:p w14:paraId="6A5B7257" w14:textId="77777777" w:rsidR="005D4213" w:rsidRPr="005D4213" w:rsidRDefault="005D4213" w:rsidP="005D4213">
      <w:pPr>
        <w:widowControl w:val="0"/>
        <w:numPr>
          <w:ilvl w:val="0"/>
          <w:numId w:val="8"/>
        </w:numPr>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W przypadku zmiany rachunku płatniczego Wykonawca zobowiązany jest poinformować o tym Zamawiającego na piśmie. Wszelkie negatywne konsekwencje wynikające z niepoinformowania Zamawiającego przez Wykonawcę o zmianie rachunku płatniczego obciążają Wykonawcę.</w:t>
      </w:r>
    </w:p>
    <w:p w14:paraId="513E7275" w14:textId="77777777" w:rsidR="005D4213" w:rsidRPr="005D4213" w:rsidRDefault="005D4213" w:rsidP="005D4213">
      <w:pPr>
        <w:widowControl w:val="0"/>
        <w:suppressAutoHyphens/>
        <w:spacing w:after="0" w:line="200" w:lineRule="atLeast"/>
        <w:jc w:val="center"/>
        <w:rPr>
          <w:rFonts w:ascii="Times New Roman" w:eastAsia="SimSun" w:hAnsi="Times New Roman" w:cs="Times New Roman"/>
          <w:sz w:val="24"/>
          <w:szCs w:val="24"/>
          <w:lang w:eastAsia="hi-IN" w:bidi="hi-IN"/>
          <w14:ligatures w14:val="none"/>
        </w:rPr>
      </w:pPr>
      <w:r w:rsidRPr="005D4213">
        <w:rPr>
          <w:rFonts w:ascii="Times New Roman" w:hAnsi="Times New Roman" w:cs="Times New Roman"/>
          <w:b/>
          <w:bCs/>
          <w:sz w:val="24"/>
          <w:szCs w:val="24"/>
          <w:lang w:eastAsia="hi-IN" w:bidi="hi-IN"/>
        </w:rPr>
        <w:t>§ 6.</w:t>
      </w:r>
    </w:p>
    <w:p w14:paraId="63B9E032" w14:textId="77777777" w:rsidR="005D4213" w:rsidRPr="005D4213" w:rsidRDefault="005D4213" w:rsidP="005D4213">
      <w:pPr>
        <w:spacing w:after="0" w:line="240" w:lineRule="auto"/>
        <w:jc w:val="center"/>
        <w:rPr>
          <w:rFonts w:ascii="Times New Roman" w:hAnsi="Times New Roman" w:cs="Times New Roman"/>
          <w:b/>
          <w:bCs/>
          <w:sz w:val="24"/>
          <w:szCs w:val="24"/>
          <w:lang w:eastAsia="hi-IN" w:bidi="hi-IN"/>
        </w:rPr>
      </w:pPr>
      <w:r w:rsidRPr="005D4213">
        <w:rPr>
          <w:rFonts w:ascii="Times New Roman" w:hAnsi="Times New Roman" w:cs="Times New Roman"/>
          <w:b/>
          <w:bCs/>
          <w:sz w:val="24"/>
          <w:szCs w:val="24"/>
          <w:lang w:eastAsia="hi-IN" w:bidi="hi-IN"/>
        </w:rPr>
        <w:t>Okres obowiązywania umowy</w:t>
      </w:r>
    </w:p>
    <w:p w14:paraId="6CDADB5E" w14:textId="47ADA2B3" w:rsidR="005D4213" w:rsidRPr="005D4213" w:rsidRDefault="005D4213" w:rsidP="005D4213">
      <w:pPr>
        <w:widowControl w:val="0"/>
        <w:numPr>
          <w:ilvl w:val="0"/>
          <w:numId w:val="9"/>
        </w:numPr>
        <w:suppressAutoHyphens/>
        <w:spacing w:after="0" w:line="200" w:lineRule="atLeast"/>
        <w:jc w:val="both"/>
        <w:rPr>
          <w:rFonts w:ascii="Times New Roman" w:eastAsia="Times New Roman" w:hAnsi="Times New Roman" w:cs="Times New Roman"/>
          <w:sz w:val="24"/>
          <w:szCs w:val="24"/>
          <w:lang w:eastAsia="ar-SA"/>
          <w14:ligatures w14:val="none"/>
        </w:rPr>
      </w:pPr>
      <w:r w:rsidRPr="005D4213">
        <w:rPr>
          <w:rFonts w:ascii="Times New Roman" w:eastAsia="SimSun" w:hAnsi="Times New Roman" w:cs="Times New Roman"/>
          <w:sz w:val="24"/>
          <w:szCs w:val="24"/>
          <w:lang w:eastAsia="hi-IN" w:bidi="hi-IN"/>
          <w14:ligatures w14:val="none"/>
        </w:rPr>
        <w:t xml:space="preserve">Umowa zawarta zostaje na czas określony i będzie wiązać Strony przez </w:t>
      </w:r>
      <w:r w:rsidR="00BB0157">
        <w:rPr>
          <w:rFonts w:ascii="Times New Roman" w:eastAsia="SimSun" w:hAnsi="Times New Roman" w:cs="Times New Roman"/>
          <w:sz w:val="24"/>
          <w:szCs w:val="24"/>
          <w:lang w:eastAsia="hi-IN" w:bidi="hi-IN"/>
          <w14:ligatures w14:val="none"/>
        </w:rPr>
        <w:t>12</w:t>
      </w:r>
      <w:r w:rsidRPr="005D4213">
        <w:rPr>
          <w:rFonts w:ascii="Times New Roman" w:eastAsia="SimSun" w:hAnsi="Times New Roman" w:cs="Times New Roman"/>
          <w:sz w:val="24"/>
          <w:szCs w:val="24"/>
          <w:lang w:eastAsia="hi-IN" w:bidi="hi-IN"/>
          <w14:ligatures w14:val="none"/>
        </w:rPr>
        <w:t xml:space="preserve"> (</w:t>
      </w:r>
      <w:r w:rsidR="00BB0157">
        <w:rPr>
          <w:rFonts w:ascii="Times New Roman" w:eastAsia="SimSun" w:hAnsi="Times New Roman" w:cs="Times New Roman"/>
          <w:sz w:val="24"/>
          <w:szCs w:val="24"/>
          <w:lang w:eastAsia="hi-IN" w:bidi="hi-IN"/>
          <w14:ligatures w14:val="none"/>
        </w:rPr>
        <w:t>dwanaście</w:t>
      </w:r>
      <w:r w:rsidRPr="005D4213">
        <w:rPr>
          <w:rFonts w:ascii="Times New Roman" w:eastAsia="SimSun" w:hAnsi="Times New Roman" w:cs="Times New Roman"/>
          <w:sz w:val="24"/>
          <w:szCs w:val="24"/>
          <w:lang w:eastAsia="hi-IN" w:bidi="hi-IN"/>
          <w14:ligatures w14:val="none"/>
        </w:rPr>
        <w:t xml:space="preserve">) miesięcy od daty jej podpisania. </w:t>
      </w:r>
    </w:p>
    <w:p w14:paraId="231E92FF" w14:textId="77777777" w:rsidR="005D4213" w:rsidRPr="005D4213" w:rsidRDefault="005D4213" w:rsidP="005D4213">
      <w:pPr>
        <w:widowControl w:val="0"/>
        <w:numPr>
          <w:ilvl w:val="0"/>
          <w:numId w:val="9"/>
        </w:numPr>
        <w:suppressAutoHyphens/>
        <w:spacing w:after="0" w:line="200" w:lineRule="atLeast"/>
        <w:jc w:val="both"/>
        <w:rPr>
          <w:rFonts w:ascii="Times New Roman" w:eastAsia="Times New Roman" w:hAnsi="Times New Roman" w:cs="Times New Roman"/>
          <w:sz w:val="24"/>
          <w:szCs w:val="24"/>
          <w:lang w:eastAsia="ar-SA"/>
          <w14:ligatures w14:val="none"/>
        </w:rPr>
      </w:pPr>
      <w:r w:rsidRPr="005D4213">
        <w:rPr>
          <w:rFonts w:ascii="Times New Roman" w:eastAsia="SimSun" w:hAnsi="Times New Roman" w:cs="Times New Roman"/>
          <w:bCs/>
          <w:sz w:val="24"/>
          <w:szCs w:val="24"/>
          <w:lang w:eastAsia="hi-IN" w:bidi="hi-IN"/>
          <w14:ligatures w14:val="none"/>
        </w:rPr>
        <w:t>Umowa może ulec zakończeniu przed upływem okresu wskazanego w ust. 1 w przypadku wykonania przez Wykonawcę dostaw odpowiadających wartością przewidzianemu umową całkowitemu wynagrodzeniu Wykonawcy, o którym mowa w § 5 ust. 1.</w:t>
      </w:r>
    </w:p>
    <w:p w14:paraId="66F9FF33" w14:textId="77777777" w:rsidR="005D4213" w:rsidRPr="005D4213" w:rsidRDefault="005D4213" w:rsidP="005D4213">
      <w:pPr>
        <w:autoSpaceDE w:val="0"/>
        <w:autoSpaceDN w:val="0"/>
        <w:adjustRightInd w:val="0"/>
        <w:spacing w:after="0" w:line="240" w:lineRule="auto"/>
        <w:jc w:val="center"/>
        <w:rPr>
          <w:rFonts w:ascii="Times New Roman" w:hAnsi="Times New Roman" w:cs="Times New Roman"/>
          <w:color w:val="000000"/>
          <w:kern w:val="0"/>
          <w:sz w:val="24"/>
          <w:szCs w:val="24"/>
        </w:rPr>
      </w:pPr>
      <w:r w:rsidRPr="005D4213">
        <w:rPr>
          <w:rFonts w:ascii="Times New Roman" w:hAnsi="Times New Roman" w:cs="Times New Roman"/>
          <w:b/>
          <w:bCs/>
          <w:color w:val="000000"/>
          <w:kern w:val="0"/>
          <w:sz w:val="24"/>
          <w:szCs w:val="24"/>
        </w:rPr>
        <w:t>§ 7.</w:t>
      </w:r>
    </w:p>
    <w:p w14:paraId="1FC03B12" w14:textId="77777777" w:rsidR="005D4213" w:rsidRPr="005D4213" w:rsidRDefault="005D4213" w:rsidP="005D4213">
      <w:pPr>
        <w:autoSpaceDE w:val="0"/>
        <w:autoSpaceDN w:val="0"/>
        <w:adjustRightInd w:val="0"/>
        <w:spacing w:after="0" w:line="240" w:lineRule="auto"/>
        <w:jc w:val="center"/>
        <w:rPr>
          <w:rFonts w:ascii="Times New Roman" w:hAnsi="Times New Roman" w:cs="Times New Roman"/>
          <w:color w:val="000000"/>
          <w:kern w:val="0"/>
          <w:sz w:val="24"/>
          <w:szCs w:val="24"/>
        </w:rPr>
      </w:pPr>
      <w:r w:rsidRPr="005D4213">
        <w:rPr>
          <w:rFonts w:ascii="Times New Roman" w:hAnsi="Times New Roman" w:cs="Times New Roman"/>
          <w:b/>
          <w:bCs/>
          <w:color w:val="000000"/>
          <w:kern w:val="0"/>
          <w:sz w:val="24"/>
          <w:szCs w:val="24"/>
        </w:rPr>
        <w:t>Zakup interwencyjny</w:t>
      </w:r>
    </w:p>
    <w:p w14:paraId="2CA6D877" w14:textId="77777777" w:rsidR="005D4213" w:rsidRPr="005D4213" w:rsidRDefault="005D4213" w:rsidP="005D4213">
      <w:pPr>
        <w:numPr>
          <w:ilvl w:val="0"/>
          <w:numId w:val="10"/>
        </w:numPr>
        <w:autoSpaceDE w:val="0"/>
        <w:autoSpaceDN w:val="0"/>
        <w:adjustRightInd w:val="0"/>
        <w:spacing w:after="19" w:line="240" w:lineRule="auto"/>
        <w:ind w:left="360" w:hanging="360"/>
        <w:jc w:val="both"/>
        <w:rPr>
          <w:rFonts w:ascii="Times New Roman" w:hAnsi="Times New Roman" w:cs="Times New Roman"/>
          <w:color w:val="000000"/>
          <w:kern w:val="0"/>
          <w:sz w:val="24"/>
          <w:szCs w:val="24"/>
        </w:rPr>
      </w:pPr>
      <w:r w:rsidRPr="005D4213">
        <w:rPr>
          <w:rFonts w:ascii="Times New Roman" w:hAnsi="Times New Roman" w:cs="Times New Roman"/>
          <w:color w:val="000000"/>
          <w:kern w:val="0"/>
          <w:sz w:val="24"/>
          <w:szCs w:val="24"/>
        </w:rPr>
        <w:t xml:space="preserve">W przypadku gdy Wykonawca nie dostarczy przedmiotu umowy w terminie dostawy, określonym w § 3 lub nie dotrzyma terminów rozpatrzenia i realizacji reklamacji określonych w § 3, a zwłoka w dostawie wynosi co najmniej 30 (trzydzieści) dni kalendarzowych Zamawiającemu przysługuje prawo dokonania zakupu interwencyjnego niezrealizowanego zamówienia od innego dostawcy, przy czym jakość zakupywanych produktów nie może być gorsza niż jakość określona w opisie przedmiotu zamówienia, chyba że zakup tożsamych jakościowo produktów nie jest możliwy lub wymagałby niewspółmiernego wysiłku lub kosztów - w takim przypadku Zamawiający dokona zakupu produktów o podobnej jakości. </w:t>
      </w:r>
    </w:p>
    <w:p w14:paraId="17CB062E" w14:textId="77777777" w:rsidR="005D4213" w:rsidRPr="005D4213" w:rsidRDefault="005D4213" w:rsidP="005D4213">
      <w:pPr>
        <w:numPr>
          <w:ilvl w:val="0"/>
          <w:numId w:val="10"/>
        </w:numPr>
        <w:autoSpaceDE w:val="0"/>
        <w:autoSpaceDN w:val="0"/>
        <w:adjustRightInd w:val="0"/>
        <w:spacing w:after="19" w:line="240" w:lineRule="auto"/>
        <w:ind w:left="360" w:hanging="360"/>
        <w:jc w:val="both"/>
        <w:rPr>
          <w:rFonts w:ascii="Times New Roman" w:hAnsi="Times New Roman" w:cs="Times New Roman"/>
          <w:color w:val="000000"/>
          <w:kern w:val="0"/>
          <w:sz w:val="24"/>
          <w:szCs w:val="24"/>
        </w:rPr>
      </w:pPr>
      <w:r w:rsidRPr="005D4213">
        <w:rPr>
          <w:rFonts w:ascii="Times New Roman" w:hAnsi="Times New Roman" w:cs="Times New Roman"/>
          <w:color w:val="000000"/>
          <w:kern w:val="0"/>
          <w:sz w:val="24"/>
          <w:szCs w:val="24"/>
        </w:rPr>
        <w:t xml:space="preserve">W przypadku zakupu interwencyjnego zmniejsza się wielkość przedmiotu umowy o wielkość tego zakupu a Wykonawca zobowiązany jest do zwrotu Zamawiającemu różnicy między ceną zakupu interwencyjnego i ceną wynikającą z umowy. </w:t>
      </w:r>
    </w:p>
    <w:p w14:paraId="62B8C7FC" w14:textId="77777777" w:rsidR="005D4213" w:rsidRPr="005D4213" w:rsidRDefault="005D4213" w:rsidP="005D4213">
      <w:pPr>
        <w:numPr>
          <w:ilvl w:val="0"/>
          <w:numId w:val="10"/>
        </w:numPr>
        <w:autoSpaceDE w:val="0"/>
        <w:autoSpaceDN w:val="0"/>
        <w:adjustRightInd w:val="0"/>
        <w:spacing w:after="19" w:line="240" w:lineRule="auto"/>
        <w:ind w:left="360" w:hanging="360"/>
        <w:jc w:val="both"/>
        <w:rPr>
          <w:rFonts w:ascii="Times New Roman" w:hAnsi="Times New Roman" w:cs="Times New Roman"/>
          <w:color w:val="000000"/>
          <w:kern w:val="0"/>
          <w:sz w:val="24"/>
          <w:szCs w:val="24"/>
        </w:rPr>
      </w:pPr>
      <w:r w:rsidRPr="005D4213">
        <w:rPr>
          <w:rFonts w:ascii="Times New Roman" w:hAnsi="Times New Roman" w:cs="Times New Roman"/>
          <w:color w:val="000000"/>
          <w:kern w:val="0"/>
          <w:sz w:val="24"/>
          <w:szCs w:val="24"/>
        </w:rPr>
        <w:t xml:space="preserve">Na co najmniej 3 (trzy) dni robocze przed dokonaniem zakupu interwencyjnego Zamawiający uprzedzi Wykonawcę o zamiarze dokonania zakupu interwencyjnego, przesyłając zawiadomienie w formie dokumentowej na adres poczty elektronicznej wskazany w § 3 ust. 19 pkt 2. </w:t>
      </w:r>
    </w:p>
    <w:p w14:paraId="04EBC3F0" w14:textId="1AE62860" w:rsidR="00BB0157" w:rsidRPr="003009C7" w:rsidRDefault="005D4213" w:rsidP="003009C7">
      <w:pPr>
        <w:numPr>
          <w:ilvl w:val="0"/>
          <w:numId w:val="10"/>
        </w:numPr>
        <w:autoSpaceDE w:val="0"/>
        <w:autoSpaceDN w:val="0"/>
        <w:adjustRightInd w:val="0"/>
        <w:spacing w:after="0" w:line="240" w:lineRule="auto"/>
        <w:ind w:left="360" w:hanging="360"/>
        <w:jc w:val="both"/>
        <w:rPr>
          <w:rFonts w:ascii="Times New Roman" w:hAnsi="Times New Roman" w:cs="Times New Roman"/>
          <w:color w:val="000000"/>
          <w:kern w:val="0"/>
          <w:sz w:val="24"/>
          <w:szCs w:val="24"/>
        </w:rPr>
      </w:pPr>
      <w:r w:rsidRPr="005D4213">
        <w:rPr>
          <w:rFonts w:ascii="Times New Roman" w:hAnsi="Times New Roman" w:cs="Times New Roman"/>
          <w:color w:val="000000"/>
          <w:kern w:val="0"/>
          <w:sz w:val="24"/>
          <w:szCs w:val="24"/>
        </w:rPr>
        <w:t xml:space="preserve">Zamawiającemu przysługuje prawo do dochodzenia naprawienia szkody wynikłej ze zwłoki Wykonawcy. </w:t>
      </w:r>
    </w:p>
    <w:p w14:paraId="67A385EF"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8.</w:t>
      </w:r>
    </w:p>
    <w:p w14:paraId="07561F68"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xml:space="preserve"> Kary umowne</w:t>
      </w:r>
    </w:p>
    <w:p w14:paraId="0DFF9CBF" w14:textId="77777777" w:rsidR="005D4213" w:rsidRPr="005D4213" w:rsidRDefault="005D4213" w:rsidP="005D4213">
      <w:pPr>
        <w:widowControl w:val="0"/>
        <w:numPr>
          <w:ilvl w:val="0"/>
          <w:numId w:val="11"/>
        </w:numPr>
        <w:tabs>
          <w:tab w:val="left" w:pos="851"/>
          <w:tab w:val="left" w:pos="1146"/>
          <w:tab w:val="left" w:pos="1582"/>
          <w:tab w:val="left" w:pos="2127"/>
          <w:tab w:val="left" w:pos="2858"/>
          <w:tab w:val="left" w:pos="3414"/>
          <w:tab w:val="left" w:pos="3697"/>
          <w:tab w:val="left" w:pos="4264"/>
        </w:tabs>
        <w:suppressAutoHyphens/>
        <w:spacing w:after="0" w:line="200" w:lineRule="atLeast"/>
        <w:jc w:val="both"/>
        <w:rPr>
          <w:rFonts w:ascii="Times New Roman" w:eastAsia="SimSun" w:hAnsi="Times New Roman" w:cs="Times New Roman"/>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Zamawiający naliczy kary umowne za niewykonanie lub nienależyte wykonanie przedmiotu umowy w następujących przypadkach i wysokościach:</w:t>
      </w:r>
    </w:p>
    <w:p w14:paraId="222CF533" w14:textId="60A5C952" w:rsidR="005D4213" w:rsidRPr="005D4213" w:rsidRDefault="005D4213" w:rsidP="005D4213">
      <w:pPr>
        <w:widowControl w:val="0"/>
        <w:numPr>
          <w:ilvl w:val="0"/>
          <w:numId w:val="12"/>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i/>
          <w:iCs/>
          <w:sz w:val="24"/>
          <w:szCs w:val="24"/>
          <w:lang w:eastAsia="hi-IN" w:bidi="hi-IN"/>
          <w14:ligatures w14:val="none"/>
        </w:rPr>
        <w:t>5,00%/10,00%</w:t>
      </w:r>
      <w:r w:rsidRPr="005D4213">
        <w:rPr>
          <w:rFonts w:ascii="Times New Roman" w:eastAsia="SimSun" w:hAnsi="Times New Roman" w:cs="Times New Roman"/>
          <w:bCs/>
          <w:sz w:val="24"/>
          <w:szCs w:val="24"/>
          <w:lang w:eastAsia="hi-IN" w:bidi="hi-IN"/>
          <w14:ligatures w14:val="none"/>
        </w:rPr>
        <w:t xml:space="preserve"> wartości wynagrodzenia netto o którym mowa w § 5 ust. 1 w przypadku odstąpienia od umowy przez Zamawiającego lub jej wypowiedzenia przez Zamawiającego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z</w:t>
      </w:r>
      <w:r w:rsidR="00BB0157">
        <w:rPr>
          <w:rFonts w:ascii="Times New Roman" w:eastAsia="SimSun" w:hAnsi="Times New Roman" w:cs="Times New Roman"/>
          <w:bCs/>
          <w:sz w:val="24"/>
          <w:szCs w:val="24"/>
          <w:lang w:eastAsia="hi-IN" w:bidi="hi-IN"/>
          <w14:ligatures w14:val="none"/>
        </w:rPr>
        <w:t xml:space="preserve"> </w:t>
      </w:r>
      <w:r w:rsidRPr="005D4213">
        <w:rPr>
          <w:rFonts w:ascii="Times New Roman" w:eastAsia="SimSun" w:hAnsi="Times New Roman" w:cs="Times New Roman"/>
          <w:bCs/>
          <w:sz w:val="24"/>
          <w:szCs w:val="24"/>
          <w:lang w:eastAsia="hi-IN" w:bidi="hi-IN"/>
          <w14:ligatures w14:val="none"/>
        </w:rPr>
        <w:t>przyczyn leżących po stronie Wykonawcy;</w:t>
      </w:r>
    </w:p>
    <w:p w14:paraId="31C766A4" w14:textId="6DF14FAF" w:rsidR="005D4213" w:rsidRPr="005D4213" w:rsidRDefault="005D4213" w:rsidP="005D4213">
      <w:pPr>
        <w:widowControl w:val="0"/>
        <w:numPr>
          <w:ilvl w:val="0"/>
          <w:numId w:val="12"/>
        </w:numPr>
        <w:tabs>
          <w:tab w:val="left" w:pos="426"/>
        </w:tabs>
        <w:suppressAutoHyphens/>
        <w:spacing w:after="0" w:line="240" w:lineRule="auto"/>
        <w:ind w:hanging="357"/>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i/>
          <w:iCs/>
          <w:sz w:val="24"/>
          <w:szCs w:val="24"/>
          <w:lang w:eastAsia="hi-IN" w:bidi="hi-IN"/>
          <w14:ligatures w14:val="none"/>
        </w:rPr>
        <w:t>0,5/1,00%</w:t>
      </w:r>
      <w:r w:rsidRPr="005D4213">
        <w:rPr>
          <w:rFonts w:ascii="Times New Roman" w:eastAsia="SimSun" w:hAnsi="Times New Roman" w:cs="Times New Roman"/>
          <w:bCs/>
          <w:sz w:val="24"/>
          <w:szCs w:val="24"/>
          <w:lang w:eastAsia="hi-IN" w:bidi="hi-IN"/>
          <w14:ligatures w14:val="none"/>
        </w:rPr>
        <w:t xml:space="preserve"> wartości zamawianej partii przedmiotu zamówienia w przypadku zwłoki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 xml:space="preserve">w realizacji poszczególnych dostaw w terminie określonym w § 3 ust. 4 umowy, za każdy dzień </w:t>
      </w:r>
      <w:r w:rsidRPr="005D4213">
        <w:rPr>
          <w:rFonts w:ascii="Times New Roman" w:eastAsia="SimSun" w:hAnsi="Times New Roman" w:cs="Times New Roman"/>
          <w:bCs/>
          <w:sz w:val="24"/>
          <w:szCs w:val="24"/>
          <w:lang w:eastAsia="hi-IN" w:bidi="hi-IN"/>
          <w14:ligatures w14:val="none"/>
        </w:rPr>
        <w:lastRenderedPageBreak/>
        <w:t xml:space="preserve">zwłoki, nie więcej jednak niż 10% wartości </w:t>
      </w:r>
      <w:bookmarkStart w:id="3" w:name="_Hlk182564286"/>
      <w:r w:rsidRPr="005D4213">
        <w:rPr>
          <w:rFonts w:ascii="Times New Roman" w:eastAsia="SimSun" w:hAnsi="Times New Roman" w:cs="Times New Roman"/>
          <w:bCs/>
          <w:sz w:val="24"/>
          <w:szCs w:val="24"/>
          <w:lang w:eastAsia="hi-IN" w:bidi="hi-IN"/>
          <w14:ligatures w14:val="none"/>
        </w:rPr>
        <w:t>netto niezrealizowanego zamówienia</w:t>
      </w:r>
      <w:bookmarkEnd w:id="3"/>
      <w:r w:rsidRPr="005D4213">
        <w:rPr>
          <w:rFonts w:ascii="Times New Roman" w:eastAsia="SimSun" w:hAnsi="Times New Roman" w:cs="Times New Roman"/>
          <w:bCs/>
          <w:sz w:val="24"/>
          <w:szCs w:val="24"/>
          <w:lang w:eastAsia="hi-IN" w:bidi="hi-IN"/>
          <w14:ligatures w14:val="none"/>
        </w:rPr>
        <w:t xml:space="preserve">; </w:t>
      </w:r>
    </w:p>
    <w:p w14:paraId="49B9757F" w14:textId="5D8AD16D" w:rsidR="005D4213" w:rsidRPr="005D4213" w:rsidRDefault="005D4213" w:rsidP="005D4213">
      <w:pPr>
        <w:widowControl w:val="0"/>
        <w:numPr>
          <w:ilvl w:val="0"/>
          <w:numId w:val="12"/>
        </w:numPr>
        <w:tabs>
          <w:tab w:val="left" w:pos="426"/>
        </w:tabs>
        <w:suppressAutoHyphens/>
        <w:spacing w:after="0" w:line="240" w:lineRule="auto"/>
        <w:ind w:hanging="357"/>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i/>
          <w:iCs/>
          <w:sz w:val="24"/>
          <w:szCs w:val="24"/>
          <w:lang w:eastAsia="hi-IN" w:bidi="hi-IN"/>
          <w14:ligatures w14:val="none"/>
        </w:rPr>
        <w:t>0,5/1,00%</w:t>
      </w:r>
      <w:r w:rsidRPr="005D4213">
        <w:rPr>
          <w:rFonts w:ascii="Times New Roman" w:eastAsia="SimSun" w:hAnsi="Times New Roman" w:cs="Times New Roman"/>
          <w:bCs/>
          <w:sz w:val="24"/>
          <w:szCs w:val="24"/>
          <w:lang w:eastAsia="hi-IN" w:bidi="hi-IN"/>
          <w14:ligatures w14:val="none"/>
        </w:rPr>
        <w:t xml:space="preserve"> wartości zamawianej partii przedmiotu zamówienia w przypadku zwłoki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 xml:space="preserve">w wymianie wadliwego przedmiotu umowy na wolny od wad, w terminie określonym w § 3 ust. 12, 14 i 16 umowy, za każdy dzień zwłoki, nie więcej jednak niż 10% wartości netto niezrealizowanego zamówienia; </w:t>
      </w:r>
    </w:p>
    <w:p w14:paraId="6ADD73C2" w14:textId="77777777" w:rsidR="005D4213" w:rsidRPr="005D4213" w:rsidRDefault="005D4213" w:rsidP="005D4213">
      <w:pPr>
        <w:widowControl w:val="0"/>
        <w:numPr>
          <w:ilvl w:val="0"/>
          <w:numId w:val="12"/>
        </w:numPr>
        <w:tabs>
          <w:tab w:val="left" w:pos="426"/>
        </w:tabs>
        <w:suppressAutoHyphens/>
        <w:spacing w:after="0" w:line="240" w:lineRule="auto"/>
        <w:ind w:hanging="357"/>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i/>
          <w:iCs/>
          <w:sz w:val="24"/>
          <w:szCs w:val="24"/>
          <w:lang w:eastAsia="hi-IN" w:bidi="hi-IN"/>
          <w14:ligatures w14:val="none"/>
        </w:rPr>
        <w:t>0,5/1,00%</w:t>
      </w:r>
      <w:r w:rsidRPr="005D4213">
        <w:rPr>
          <w:rFonts w:ascii="Times New Roman" w:eastAsia="SimSun" w:hAnsi="Times New Roman" w:cs="Times New Roman"/>
          <w:bCs/>
          <w:sz w:val="24"/>
          <w:szCs w:val="24"/>
          <w:lang w:eastAsia="hi-IN" w:bidi="hi-IN"/>
          <w14:ligatures w14:val="none"/>
        </w:rPr>
        <w:t xml:space="preserve"> wartości wynagrodzenia netto o którym mowa w § 5 ust. 1 w przypadku gdy badanie, o którym mowa w § 3 ust. 15 wykaże, że dostarczany przedmiot umowy nie spełnia wymagań stawianych przez Zamawiającego, za każdy przypadek. </w:t>
      </w:r>
    </w:p>
    <w:p w14:paraId="4CAEC586" w14:textId="77777777" w:rsidR="005D4213" w:rsidRPr="005D4213" w:rsidRDefault="005D4213" w:rsidP="005D4213">
      <w:pPr>
        <w:numPr>
          <w:ilvl w:val="0"/>
          <w:numId w:val="11"/>
        </w:numPr>
        <w:spacing w:after="0" w:line="240" w:lineRule="auto"/>
        <w:ind w:hanging="357"/>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Kary umowne naliczone z różnych tytułów podlegają łączeniu, przy czym łączna maksymalna wysokość kar umownych, których mogą dochodzić Strony na podstawie umowy wynosi 10 % wartości wynagrodzenia brutto. </w:t>
      </w:r>
    </w:p>
    <w:p w14:paraId="67DC7CD2" w14:textId="77777777" w:rsidR="005D4213" w:rsidRPr="005D4213" w:rsidRDefault="005D4213" w:rsidP="005D4213">
      <w:pPr>
        <w:numPr>
          <w:ilvl w:val="0"/>
          <w:numId w:val="11"/>
        </w:numPr>
        <w:spacing w:after="0" w:line="240" w:lineRule="auto"/>
        <w:ind w:hanging="357"/>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sz w:val="24"/>
          <w:szCs w:val="24"/>
          <w:lang w:eastAsia="hi-IN" w:bidi="hi-IN"/>
          <w14:ligatures w14:val="none"/>
        </w:rPr>
        <w:t xml:space="preserve">Postanowienia dotyczące kar umownych obowiązują mimo wygaśnięcia umowy, wypowiedzenia od umowy lub odstąpienia od umowy przez którąkolwiek ze Stron. </w:t>
      </w:r>
    </w:p>
    <w:p w14:paraId="10AD67A6" w14:textId="77777777" w:rsidR="005D4213" w:rsidRPr="005D4213" w:rsidRDefault="005D4213" w:rsidP="005D4213">
      <w:pPr>
        <w:widowControl w:val="0"/>
        <w:numPr>
          <w:ilvl w:val="0"/>
          <w:numId w:val="11"/>
        </w:numPr>
        <w:tabs>
          <w:tab w:val="left" w:pos="426"/>
        </w:tabs>
        <w:suppressAutoHyphens/>
        <w:spacing w:after="0" w:line="240" w:lineRule="auto"/>
        <w:ind w:hanging="357"/>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Zapłata kar umownych nastąpi w terminie 14 (czternastu) dni kalendarzowych od daty otrzymania noty księgowej. Wykonawca upoważnia Zamawiającego do wystawienia noty księgowej z tytułu kar umownych bez podpisu Wykonawcy. Zapłata kar umownych nastąpi na rachunek płatniczy wskazany w nocie księgowej. W razie niedokonania przez Wykonawcę zapłaty kar umownych, Zamawiający jest uprawniony do potrącenia należnej kary umownej z kwoty należnej Wykonawcy z tytułu dostawy przedmiotu zamówienia, Zamawiający informuje Wykonawcę o naliczeniu kary umownej i składa Wykonawcy oświadczenie wskazujące jakie wierzytelności podlegają potrąceniu i do jakiej kwoty. </w:t>
      </w:r>
    </w:p>
    <w:p w14:paraId="676DF93C" w14:textId="31912F52" w:rsidR="005D4213" w:rsidRPr="005D4213" w:rsidRDefault="005D4213" w:rsidP="005D4213">
      <w:pPr>
        <w:widowControl w:val="0"/>
        <w:numPr>
          <w:ilvl w:val="0"/>
          <w:numId w:val="11"/>
        </w:numPr>
        <w:tabs>
          <w:tab w:val="left" w:pos="426"/>
        </w:tabs>
        <w:suppressAutoHyphens/>
        <w:spacing w:after="0" w:line="240" w:lineRule="auto"/>
        <w:ind w:hanging="357"/>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Jeżeli wysokość szkody jest większa od kary umownej lub jeżeli szkoda powstała z przyczyn, dla których Strony nie zastrzegły kar umownych Zamawiający zastrzega sobie prawo dochodzenia odszkodowania na zasadach ogólnych kodeksu cywilnego z tytułu niewykonania lub nienależytego wykonania umowy</w:t>
      </w:r>
    </w:p>
    <w:p w14:paraId="00FF59E7"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9.</w:t>
      </w:r>
    </w:p>
    <w:p w14:paraId="5F28A3FF" w14:textId="77777777" w:rsidR="005D4213" w:rsidRPr="005D4213" w:rsidRDefault="005D4213" w:rsidP="005D4213">
      <w:pPr>
        <w:widowControl w:val="0"/>
        <w:tabs>
          <w:tab w:val="left" w:pos="426"/>
        </w:tabs>
        <w:suppressAutoHyphens/>
        <w:spacing w:after="0" w:line="240" w:lineRule="auto"/>
        <w:jc w:val="center"/>
        <w:rPr>
          <w:rFonts w:ascii="Times New Roman" w:eastAsia="SimSun" w:hAnsi="Times New Roman" w:cs="Times New Roman"/>
          <w:b/>
          <w:bCs/>
          <w:sz w:val="24"/>
          <w:szCs w:val="24"/>
          <w:lang w:eastAsia="hi-IN" w:bidi="hi-IN"/>
          <w14:ligatures w14:val="none"/>
        </w:rPr>
      </w:pPr>
      <w:r w:rsidRPr="005D4213">
        <w:rPr>
          <w:rFonts w:ascii="Times New Roman" w:eastAsia="SimSun" w:hAnsi="Times New Roman" w:cs="Times New Roman"/>
          <w:b/>
          <w:bCs/>
          <w:sz w:val="24"/>
          <w:szCs w:val="24"/>
          <w:lang w:eastAsia="hi-IN" w:bidi="hi-IN"/>
          <w14:ligatures w14:val="none"/>
        </w:rPr>
        <w:t>Wypowiedzenie mowy</w:t>
      </w:r>
    </w:p>
    <w:p w14:paraId="35284681" w14:textId="175BE67C" w:rsidR="005D4213" w:rsidRPr="005D4213" w:rsidRDefault="005D4213" w:rsidP="005D4213">
      <w:pPr>
        <w:widowControl w:val="0"/>
        <w:numPr>
          <w:ilvl w:val="0"/>
          <w:numId w:val="1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Zamawiającemu może wypowiedzieć umowę bez zachowania terminu wypowiedzenia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w przypadku:</w:t>
      </w:r>
    </w:p>
    <w:p w14:paraId="65259223" w14:textId="77777777" w:rsidR="005D4213" w:rsidRPr="005D4213" w:rsidRDefault="005D4213" w:rsidP="005D4213">
      <w:pPr>
        <w:widowControl w:val="0"/>
        <w:numPr>
          <w:ilvl w:val="0"/>
          <w:numId w:val="14"/>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stwierdzonej trzykrotnie zwłoki w dostawie przedmiotu zamówienia z przyczyn leżących po stronie Wykonawcy;</w:t>
      </w:r>
    </w:p>
    <w:p w14:paraId="6D64294C" w14:textId="3BA5F0AC" w:rsidR="005D4213" w:rsidRPr="005D4213" w:rsidRDefault="005D4213" w:rsidP="005D4213">
      <w:pPr>
        <w:widowControl w:val="0"/>
        <w:numPr>
          <w:ilvl w:val="0"/>
          <w:numId w:val="14"/>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co najmniej trzykrotnego niepotwierdzenia przyjęcia zamówienia i nieprzystąpienia do wykonania dostawy w przewidzianym umową terminie;</w:t>
      </w:r>
    </w:p>
    <w:p w14:paraId="3691279F" w14:textId="680ED737" w:rsidR="005D4213" w:rsidRPr="005D4213" w:rsidRDefault="005D4213" w:rsidP="005D4213">
      <w:pPr>
        <w:widowControl w:val="0"/>
        <w:numPr>
          <w:ilvl w:val="0"/>
          <w:numId w:val="14"/>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dostarczenia co najmniej trzykrotnie przedmiotu zamówienia o niskiej jakości, nieposiadającego wymaganych przez Zamawiającego cech i właściwości, a także nieodpowiadającego obowiązującym stosownym normom prawnym i standardom;</w:t>
      </w:r>
    </w:p>
    <w:p w14:paraId="79A9BE86" w14:textId="277E72FC" w:rsidR="005D4213" w:rsidRPr="005D4213" w:rsidRDefault="005D4213" w:rsidP="005D4213">
      <w:pPr>
        <w:widowControl w:val="0"/>
        <w:numPr>
          <w:ilvl w:val="0"/>
          <w:numId w:val="14"/>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uporczywego nieprzestrzegania terminów udzielania odpowiedzi na reklamacje, zgłoszenia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w ramach gwarancji lub wymiany wadliwych zestawów objętych przedmiotem zamówienia - za uporczywe nieprzestrzeganie uznane będzie co najmniej trzykrotne zawinione nieudzielenie odpowiedzi w terminie lub zwłoka w wymianie produktów wadliwych;</w:t>
      </w:r>
    </w:p>
    <w:p w14:paraId="7FFF0A9E" w14:textId="3C976A1F" w:rsidR="005D4213" w:rsidRPr="005D4213" w:rsidRDefault="005D4213" w:rsidP="005D4213">
      <w:pPr>
        <w:widowControl w:val="0"/>
        <w:numPr>
          <w:ilvl w:val="0"/>
          <w:numId w:val="14"/>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odmowy wykonania zamówienia przez Wykonawcę bez powodu lub z oczywiście błahego powodu, za wyjątkiem zalegania przez Zamawiającemu z zapłatą co najmniej </w:t>
      </w:r>
      <w:r w:rsidR="00003B19">
        <w:rPr>
          <w:rFonts w:ascii="Times New Roman" w:eastAsia="SimSun" w:hAnsi="Times New Roman" w:cs="Times New Roman"/>
          <w:bCs/>
          <w:sz w:val="24"/>
          <w:szCs w:val="24"/>
          <w:lang w:eastAsia="hi-IN" w:bidi="hi-IN"/>
          <w14:ligatures w14:val="none"/>
        </w:rPr>
        <w:t>9</w:t>
      </w:r>
      <w:r w:rsidRPr="00BB0157">
        <w:rPr>
          <w:rFonts w:ascii="Times New Roman" w:eastAsia="SimSun" w:hAnsi="Times New Roman" w:cs="Times New Roman"/>
          <w:bCs/>
          <w:sz w:val="24"/>
          <w:szCs w:val="24"/>
          <w:lang w:eastAsia="hi-IN" w:bidi="hi-IN"/>
          <w14:ligatures w14:val="none"/>
        </w:rPr>
        <w:t>0 (</w:t>
      </w:r>
      <w:r w:rsidR="00003B19">
        <w:rPr>
          <w:rFonts w:ascii="Times New Roman" w:eastAsia="SimSun" w:hAnsi="Times New Roman" w:cs="Times New Roman"/>
          <w:bCs/>
          <w:sz w:val="24"/>
          <w:szCs w:val="24"/>
          <w:lang w:eastAsia="hi-IN" w:bidi="hi-IN"/>
          <w14:ligatures w14:val="none"/>
        </w:rPr>
        <w:t>dziewięć</w:t>
      </w:r>
      <w:r w:rsidRPr="00BB0157">
        <w:rPr>
          <w:rFonts w:ascii="Times New Roman" w:eastAsia="SimSun" w:hAnsi="Times New Roman" w:cs="Times New Roman"/>
          <w:bCs/>
          <w:sz w:val="24"/>
          <w:szCs w:val="24"/>
          <w:lang w:eastAsia="hi-IN" w:bidi="hi-IN"/>
          <w14:ligatures w14:val="none"/>
        </w:rPr>
        <w:t xml:space="preserve">dziesiąt) </w:t>
      </w:r>
      <w:r w:rsidRPr="005D4213">
        <w:rPr>
          <w:rFonts w:ascii="Times New Roman" w:eastAsia="SimSun" w:hAnsi="Times New Roman" w:cs="Times New Roman"/>
          <w:bCs/>
          <w:sz w:val="24"/>
          <w:szCs w:val="24"/>
          <w:lang w:eastAsia="hi-IN" w:bidi="hi-IN"/>
          <w14:ligatures w14:val="none"/>
        </w:rPr>
        <w:t>dni.</w:t>
      </w:r>
    </w:p>
    <w:p w14:paraId="76475DFC" w14:textId="77777777" w:rsidR="005D4213" w:rsidRPr="005D4213" w:rsidRDefault="005D4213" w:rsidP="005D4213">
      <w:pPr>
        <w:widowControl w:val="0"/>
        <w:numPr>
          <w:ilvl w:val="0"/>
          <w:numId w:val="1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Zamawiający przed skorzystaniem z uprawnienia, o którym mowa w ust. 2 wezwie Wykonawcę na piśmie do należytego wykonywania umowy.</w:t>
      </w:r>
    </w:p>
    <w:p w14:paraId="2AED7FDD" w14:textId="2732240C" w:rsidR="005D4213" w:rsidRPr="005D4213" w:rsidRDefault="005D4213" w:rsidP="005D4213">
      <w:pPr>
        <w:widowControl w:val="0"/>
        <w:numPr>
          <w:ilvl w:val="0"/>
          <w:numId w:val="13"/>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 xml:space="preserve">Wykonawca może wypowiedzieć umowę bez zachowania terminu wypowiedzenia w przypadku zalegania przez Zamawiającego z zapłatą co najmniej przez </w:t>
      </w:r>
      <w:r w:rsidRPr="00BB0157">
        <w:rPr>
          <w:rFonts w:ascii="Times New Roman" w:eastAsia="SimSun" w:hAnsi="Times New Roman" w:cs="Times New Roman"/>
          <w:bCs/>
          <w:sz w:val="24"/>
          <w:szCs w:val="24"/>
          <w:lang w:eastAsia="hi-IN" w:bidi="hi-IN"/>
          <w14:ligatures w14:val="none"/>
        </w:rPr>
        <w:t xml:space="preserve">60 (sześćdziesiąt) </w:t>
      </w:r>
      <w:r w:rsidRPr="005D4213">
        <w:rPr>
          <w:rFonts w:ascii="Times New Roman" w:eastAsia="SimSun" w:hAnsi="Times New Roman" w:cs="Times New Roman"/>
          <w:bCs/>
          <w:sz w:val="24"/>
          <w:szCs w:val="24"/>
          <w:lang w:eastAsia="hi-IN" w:bidi="hi-IN"/>
          <w14:ligatures w14:val="none"/>
        </w:rPr>
        <w:t xml:space="preserve">dni. </w:t>
      </w:r>
    </w:p>
    <w:p w14:paraId="744F09BD" w14:textId="77777777" w:rsidR="005D4213" w:rsidRPr="005D4213" w:rsidRDefault="005D4213" w:rsidP="005D4213">
      <w:pPr>
        <w:widowControl w:val="0"/>
        <w:numPr>
          <w:ilvl w:val="0"/>
          <w:numId w:val="13"/>
        </w:numPr>
        <w:tabs>
          <w:tab w:val="left" w:pos="426"/>
        </w:tabs>
        <w:suppressAutoHyphens/>
        <w:spacing w:after="0" w:line="200" w:lineRule="atLeast"/>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bCs/>
          <w:kern w:val="0"/>
          <w:sz w:val="24"/>
          <w:szCs w:val="24"/>
          <w:lang w:eastAsia="ar-SA"/>
          <w14:ligatures w14:val="none"/>
        </w:rPr>
        <w:t>Wypowiedzenie umowy jest skuteczne z chwilą doręczenia Wykonawcy oświadczenia Zamawiającego pocztą elektroniczną na adres poczty elektronicznej wskazany do korespondencji, jeśli zostanie potwierdzone w formie pisemnej listem poleconym wysłanym na adres Wykonawcy.</w:t>
      </w:r>
    </w:p>
    <w:p w14:paraId="17358A4E"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kern w:val="0"/>
          <w:sz w:val="24"/>
          <w:szCs w:val="24"/>
          <w:lang w:eastAsia="ar-SA"/>
          <w14:ligatures w14:val="none"/>
        </w:rPr>
      </w:pPr>
      <w:r w:rsidRPr="005D4213">
        <w:rPr>
          <w:rFonts w:ascii="Times New Roman" w:eastAsia="Times New Roman" w:hAnsi="Times New Roman" w:cs="Times New Roman"/>
          <w:b/>
          <w:kern w:val="0"/>
          <w:sz w:val="24"/>
          <w:szCs w:val="24"/>
          <w:lang w:eastAsia="ar-SA"/>
          <w14:ligatures w14:val="none"/>
        </w:rPr>
        <w:lastRenderedPageBreak/>
        <w:t>§ 10.</w:t>
      </w:r>
    </w:p>
    <w:p w14:paraId="7C078283"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kern w:val="0"/>
          <w:sz w:val="24"/>
          <w:szCs w:val="24"/>
          <w:lang w:eastAsia="ar-SA"/>
          <w14:ligatures w14:val="none"/>
        </w:rPr>
      </w:pPr>
      <w:r w:rsidRPr="005D4213">
        <w:rPr>
          <w:rFonts w:ascii="Times New Roman" w:eastAsia="Times New Roman" w:hAnsi="Times New Roman" w:cs="Times New Roman"/>
          <w:b/>
          <w:kern w:val="0"/>
          <w:sz w:val="24"/>
          <w:szCs w:val="24"/>
          <w:lang w:eastAsia="ar-SA"/>
          <w14:ligatures w14:val="none"/>
        </w:rPr>
        <w:t>Rozwiązanie umowy</w:t>
      </w:r>
    </w:p>
    <w:p w14:paraId="4726D3ED" w14:textId="77777777" w:rsidR="005D4213" w:rsidRPr="005D4213" w:rsidRDefault="005D4213" w:rsidP="005D4213">
      <w:pPr>
        <w:widowControl w:val="0"/>
        <w:suppressAutoHyphens/>
        <w:spacing w:after="0" w:line="200" w:lineRule="atLeast"/>
        <w:ind w:left="360"/>
        <w:contextualSpacing/>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sz w:val="24"/>
          <w:szCs w:val="24"/>
          <w:lang w:eastAsia="hi-IN" w:bidi="hi-IN"/>
          <w14:ligatures w14:val="none"/>
        </w:rPr>
        <w:t>Strony mogą rozwiązać umowę za porozumieniem, w szczególności w przypadku wystąpienia nadzwyczajnych okoliczności  grożących rażącą stratą dla obu Stron, których Strony nie przewidziały przy zawarciu umowy.</w:t>
      </w:r>
    </w:p>
    <w:p w14:paraId="379CFA26" w14:textId="77777777" w:rsidR="005D4213" w:rsidRPr="005D4213" w:rsidRDefault="005D4213" w:rsidP="005D4213">
      <w:pPr>
        <w:widowControl w:val="0"/>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 11.</w:t>
      </w:r>
    </w:p>
    <w:p w14:paraId="1C354F7C" w14:textId="77777777" w:rsidR="005D4213" w:rsidRPr="005D4213" w:rsidRDefault="005D4213" w:rsidP="005D4213">
      <w:pPr>
        <w:widowControl w:val="0"/>
        <w:suppressAutoHyphens/>
        <w:spacing w:after="0" w:line="200" w:lineRule="atLeast"/>
        <w:jc w:val="center"/>
        <w:rPr>
          <w:rFonts w:ascii="Times New Roman" w:eastAsia="SimSun" w:hAnsi="Times New Roman" w:cs="Times New Roman"/>
          <w:b/>
          <w:sz w:val="24"/>
          <w:szCs w:val="24"/>
          <w:lang w:eastAsia="hi-IN" w:bidi="hi-IN"/>
          <w14:ligatures w14:val="none"/>
        </w:rPr>
      </w:pPr>
      <w:r w:rsidRPr="005D4213">
        <w:rPr>
          <w:rFonts w:ascii="Times New Roman" w:eastAsia="SimSun" w:hAnsi="Times New Roman" w:cs="Times New Roman"/>
          <w:b/>
          <w:sz w:val="24"/>
          <w:szCs w:val="24"/>
          <w:lang w:eastAsia="hi-IN" w:bidi="hi-IN"/>
          <w14:ligatures w14:val="none"/>
        </w:rPr>
        <w:t>Zmiany umowy</w:t>
      </w:r>
    </w:p>
    <w:p w14:paraId="44370D0E" w14:textId="499DB9AC" w:rsidR="005D4213" w:rsidRPr="005D4213" w:rsidRDefault="005D4213" w:rsidP="005D4213">
      <w:pPr>
        <w:widowControl w:val="0"/>
        <w:numPr>
          <w:ilvl w:val="1"/>
          <w:numId w:val="15"/>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D4213">
        <w:rPr>
          <w:rFonts w:ascii="Times New Roman" w:eastAsia="Times New Roman" w:hAnsi="Times New Roman" w:cs="Times New Roman"/>
          <w:sz w:val="24"/>
          <w:szCs w:val="24"/>
          <w:lang w:eastAsia="hi-IN" w:bidi="hi-IN"/>
          <w14:ligatures w14:val="none"/>
        </w:rPr>
        <w:t xml:space="preserve">Strony zgodnie postanawiają, że niedopuszczalne są istotne zmiany postanowień umowy </w:t>
      </w:r>
      <w:r w:rsidR="00BB0157">
        <w:rPr>
          <w:rFonts w:ascii="Times New Roman" w:eastAsia="Times New Roman" w:hAnsi="Times New Roman" w:cs="Times New Roman"/>
          <w:sz w:val="24"/>
          <w:szCs w:val="24"/>
          <w:lang w:eastAsia="hi-IN" w:bidi="hi-IN"/>
          <w14:ligatures w14:val="none"/>
        </w:rPr>
        <w:br/>
      </w:r>
      <w:r w:rsidRPr="005D4213">
        <w:rPr>
          <w:rFonts w:ascii="Times New Roman" w:eastAsia="Times New Roman" w:hAnsi="Times New Roman" w:cs="Times New Roman"/>
          <w:sz w:val="24"/>
          <w:szCs w:val="24"/>
          <w:lang w:eastAsia="hi-IN" w:bidi="hi-IN"/>
          <w14:ligatures w14:val="none"/>
        </w:rPr>
        <w:t>w stosunku do treści oferty, na podstawie której dokonano wyboru Wykonawcy, za wyjątkiem:</w:t>
      </w:r>
    </w:p>
    <w:p w14:paraId="0EFCB718" w14:textId="77777777" w:rsidR="005D4213" w:rsidRPr="005D4213" w:rsidRDefault="005D4213" w:rsidP="005D4213">
      <w:pPr>
        <w:widowControl w:val="0"/>
        <w:numPr>
          <w:ilvl w:val="0"/>
          <w:numId w:val="16"/>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D4213">
        <w:rPr>
          <w:rFonts w:ascii="Times New Roman" w:eastAsia="Times New Roman" w:hAnsi="Times New Roman" w:cs="Times New Roman"/>
          <w:kern w:val="0"/>
          <w:sz w:val="24"/>
          <w:szCs w:val="24"/>
          <w:lang w:eastAsia="pl-PL"/>
          <w14:ligatures w14:val="none"/>
        </w:rPr>
        <w:t xml:space="preserve">zmian stawki podatku od towarów i usług - </w:t>
      </w:r>
      <w:r w:rsidRPr="005D4213">
        <w:rPr>
          <w:rFonts w:ascii="Times New Roman" w:eastAsia="SimSun" w:hAnsi="Times New Roman" w:cs="Times New Roman"/>
          <w:sz w:val="24"/>
          <w:szCs w:val="24"/>
          <w:lang w:eastAsia="hi-IN" w:bidi="hi-IN"/>
          <w14:ligatures w14:val="none"/>
        </w:rPr>
        <w:t>w razie zmiany stawki podatku VAT po zawarciu umowy, Strony obowiązywać będzie nowa stawka podatku z datą wprowadzenia jej w życie przepisami, a zmiana kwoty brutto wartości umowy z tego tytułu jest akceptowana przez strony bez konieczności składania dodatkowych oświadczeń i zmiany umowy</w:t>
      </w:r>
      <w:r w:rsidRPr="005D4213">
        <w:rPr>
          <w:rFonts w:ascii="Times New Roman" w:eastAsia="Times New Roman" w:hAnsi="Times New Roman" w:cs="Times New Roman"/>
          <w:kern w:val="0"/>
          <w:sz w:val="24"/>
          <w:szCs w:val="24"/>
          <w:lang w:eastAsia="pl-PL"/>
          <w14:ligatures w14:val="none"/>
        </w:rPr>
        <w:t>;</w:t>
      </w:r>
    </w:p>
    <w:p w14:paraId="1008C181" w14:textId="77777777" w:rsidR="005D4213" w:rsidRPr="005D4213" w:rsidRDefault="005D4213" w:rsidP="005D4213">
      <w:pPr>
        <w:widowControl w:val="0"/>
        <w:numPr>
          <w:ilvl w:val="0"/>
          <w:numId w:val="16"/>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D4213">
        <w:rPr>
          <w:rFonts w:ascii="Times New Roman" w:eastAsia="SimSun" w:hAnsi="Times New Roman" w:cs="Times New Roman"/>
          <w:bCs/>
          <w:sz w:val="24"/>
          <w:szCs w:val="24"/>
          <w:lang w:eastAsia="hi-IN" w:bidi="hi-IN"/>
          <w14:ligatures w14:val="none"/>
        </w:rPr>
        <w:t>zmian spowodowanych działaniem siły wyższej takiej jak klęska żywiołowa, niekorzystne warunki atmosferyczne uniemożliwiające zrealizowanie dostawy w terminie, atak terrorystyczny – w takim przypadku termin dostawy może ulec odpowiedniemu przedłużeniu o czas niezbędny do należytego jej wykonania, nie dłużej jednak niż o okres tych okoliczności;</w:t>
      </w:r>
    </w:p>
    <w:p w14:paraId="3AF424AA" w14:textId="42E8E91B" w:rsidR="005D4213" w:rsidRPr="005D4213" w:rsidRDefault="005D4213" w:rsidP="005D4213">
      <w:pPr>
        <w:widowControl w:val="0"/>
        <w:numPr>
          <w:ilvl w:val="0"/>
          <w:numId w:val="16"/>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D4213">
        <w:rPr>
          <w:rFonts w:ascii="Times New Roman" w:eastAsia="SimSun" w:hAnsi="Times New Roman" w:cs="Times New Roman"/>
          <w:sz w:val="24"/>
          <w:szCs w:val="24"/>
          <w:lang w:eastAsia="hi-IN" w:bidi="hi-IN"/>
          <w14:ligatures w14:val="none"/>
        </w:rPr>
        <w:t>zmian w obowiązujących przepisach prawa mających wpływ na przedmiot i warunki umowy oraz zmian sytuacji prawnej lub faktycznej Wykonawcy lub Zamawiającego skutkujących niemożliwością realizacji przedmiotu zamówienia na dotychczasowych warunkach;</w:t>
      </w:r>
    </w:p>
    <w:p w14:paraId="432F6D71" w14:textId="7C4380AE" w:rsidR="005D4213" w:rsidRPr="005D4213" w:rsidRDefault="005D4213" w:rsidP="005D4213">
      <w:pPr>
        <w:widowControl w:val="0"/>
        <w:numPr>
          <w:ilvl w:val="0"/>
          <w:numId w:val="16"/>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D4213">
        <w:rPr>
          <w:rFonts w:ascii="Times New Roman" w:eastAsia="SimSun" w:hAnsi="Times New Roman" w:cs="Times New Roman"/>
          <w:bCs/>
          <w:sz w:val="24"/>
          <w:szCs w:val="24"/>
          <w:lang w:eastAsia="hi-IN" w:bidi="hi-IN"/>
          <w14:ligatures w14:val="none"/>
        </w:rPr>
        <w:t xml:space="preserve">zmian spowodowanych niedostępnością na rynku wskazanych w ofercie wyrobów trwających dłużej niż 10 (dziesięć) dni roboczych lub ich wycofaniem z produkcji – w takim przypadku Wykonawca może przedstawić Zamawiającemu wyrób będący wyrobem zastępującym wycofany przez producenta, ale jego cena nie może przewyższać ceny wyrobów podstawowych, a Wykonawca jest zobowiązany dostarczyć go na zasadach określonych </w:t>
      </w:r>
      <w:r w:rsidR="00BB0157">
        <w:rPr>
          <w:rFonts w:ascii="Times New Roman" w:eastAsia="SimSun" w:hAnsi="Times New Roman" w:cs="Times New Roman"/>
          <w:bCs/>
          <w:sz w:val="24"/>
          <w:szCs w:val="24"/>
          <w:lang w:eastAsia="hi-IN" w:bidi="hi-IN"/>
          <w14:ligatures w14:val="none"/>
        </w:rPr>
        <w:br/>
      </w:r>
      <w:r w:rsidRPr="005D4213">
        <w:rPr>
          <w:rFonts w:ascii="Times New Roman" w:eastAsia="SimSun" w:hAnsi="Times New Roman" w:cs="Times New Roman"/>
          <w:bCs/>
          <w:sz w:val="24"/>
          <w:szCs w:val="24"/>
          <w:lang w:eastAsia="hi-IN" w:bidi="hi-IN"/>
          <w14:ligatures w14:val="none"/>
        </w:rPr>
        <w:t>w wiążącej Strony umowie,</w:t>
      </w:r>
    </w:p>
    <w:p w14:paraId="0D86602B" w14:textId="4BDD2BF2" w:rsidR="005D4213" w:rsidRPr="007744A3" w:rsidRDefault="005D4213" w:rsidP="005D4213">
      <w:pPr>
        <w:widowControl w:val="0"/>
        <w:numPr>
          <w:ilvl w:val="0"/>
          <w:numId w:val="16"/>
        </w:numPr>
        <w:tabs>
          <w:tab w:val="left" w:pos="426"/>
        </w:tabs>
        <w:suppressAutoHyphens/>
        <w:spacing w:after="0" w:line="240" w:lineRule="auto"/>
        <w:contextualSpacing/>
        <w:jc w:val="both"/>
        <w:rPr>
          <w:rFonts w:ascii="Times New Roman" w:eastAsia="Times New Roman" w:hAnsi="Times New Roman" w:cs="Times New Roman"/>
          <w:kern w:val="0"/>
          <w:sz w:val="24"/>
          <w:szCs w:val="24"/>
          <w:lang w:eastAsia="ar-SA"/>
          <w14:ligatures w14:val="none"/>
        </w:rPr>
      </w:pPr>
      <w:r w:rsidRPr="005D4213">
        <w:rPr>
          <w:rFonts w:ascii="Times New Roman" w:eastAsia="SimSun" w:hAnsi="Times New Roman" w:cs="Times New Roman"/>
          <w:bCs/>
          <w:sz w:val="24"/>
          <w:szCs w:val="24"/>
          <w:lang w:eastAsia="hi-IN" w:bidi="hi-IN"/>
          <w14:ligatures w14:val="none"/>
        </w:rPr>
        <w:t xml:space="preserve">zmian nazwy własnej, numeru katalogowego i sposobu konfekcjonowania przedmiotu zamówienia; zmiana może być związana z ulepszeniem jakości lub zmianą procesu technologicznego produkcji, Zamawiający jednocześnie zastrzega, że taka zmiana nie może powodować pogorszenia jakości, a wyrób będzie spełniał wszystkie wymagania stawiane </w:t>
      </w:r>
      <w:r w:rsidRPr="005D4213">
        <w:rPr>
          <w:rFonts w:ascii="Times New Roman" w:eastAsia="SimSun" w:hAnsi="Times New Roman" w:cs="Times New Roman"/>
          <w:bCs/>
          <w:sz w:val="24"/>
          <w:szCs w:val="24"/>
          <w:lang w:eastAsia="hi-IN" w:bidi="hi-IN"/>
          <w14:ligatures w14:val="none"/>
        </w:rPr>
        <w:br/>
        <w:t>przez Zamawiającego w specyfikacji istotnych warunków zamówienia</w:t>
      </w:r>
      <w:r w:rsidR="007744A3">
        <w:rPr>
          <w:rFonts w:ascii="Times New Roman" w:eastAsia="SimSun" w:hAnsi="Times New Roman" w:cs="Times New Roman"/>
          <w:bCs/>
          <w:sz w:val="24"/>
          <w:szCs w:val="24"/>
          <w:lang w:eastAsia="hi-IN" w:bidi="hi-IN"/>
          <w14:ligatures w14:val="none"/>
        </w:rPr>
        <w:t>.</w:t>
      </w:r>
    </w:p>
    <w:p w14:paraId="3622195D" w14:textId="22B43B52" w:rsidR="007744A3" w:rsidRPr="007744A3" w:rsidRDefault="007744A3" w:rsidP="007744A3">
      <w:pPr>
        <w:pStyle w:val="Akapitzlist"/>
        <w:widowControl w:val="0"/>
        <w:numPr>
          <w:ilvl w:val="0"/>
          <w:numId w:val="17"/>
        </w:numPr>
        <w:tabs>
          <w:tab w:val="left" w:pos="426"/>
        </w:tabs>
        <w:suppressAutoHyphens/>
        <w:spacing w:after="0" w:line="240" w:lineRule="auto"/>
        <w:jc w:val="both"/>
        <w:rPr>
          <w:rFonts w:ascii="Times New Roman" w:eastAsia="Times New Roman" w:hAnsi="Times New Roman" w:cs="Times New Roman"/>
          <w:kern w:val="0"/>
          <w:sz w:val="24"/>
          <w:szCs w:val="24"/>
          <w:lang w:eastAsia="ar-SA"/>
          <w14:ligatures w14:val="none"/>
        </w:rPr>
      </w:pPr>
      <w:r w:rsidRPr="007744A3">
        <w:rPr>
          <w:rFonts w:ascii="Times New Roman" w:eastAsia="SimSun" w:hAnsi="Times New Roman"/>
          <w:kern w:val="1"/>
          <w:sz w:val="24"/>
          <w:szCs w:val="24"/>
          <w:lang w:eastAsia="hi-IN" w:bidi="hi-IN"/>
        </w:rPr>
        <w:t xml:space="preserve">Strony przewidują zmianę wysokości wynagrodzenia Wykonawcy w przypadku zmiany kosztów realizacji przedmiotu umowy przez Wykonawcę po upływie 6 (sześciu) miesięcy obowiązywania umowy, z użyciem wskaźnika ogłoszonego przez Prezesa Głównego Urzędu Statystycznego tj. wskaźnika cen towarów i usług konsumpcyjnych (potocznie: inflacja) albo jeżeli ten wskaźnik nie będzie ogłaszany przez Prezesa Głównego Urzędu Statystycznego to za pomocą wskaźnika podobnego, który przy obliczaniu wskaźnika cen towarów i usług konsumpcyjnych stosuje Klasyfikację Spożycia Indywidualnego według Celu, zaadaptowaną na potrzeby Zharmonizowanych Wskaźników Cen Konsumpcyjnych (COICOP/HICP). Zmiana wysokości wynagrodzenia Wykonawcy może być dokonana w oparciu o powyższy wskaźnik lub podobny </w:t>
      </w:r>
      <w:r w:rsidR="002C7937">
        <w:rPr>
          <w:rFonts w:ascii="Times New Roman" w:eastAsia="SimSun" w:hAnsi="Times New Roman"/>
          <w:kern w:val="1"/>
          <w:sz w:val="24"/>
          <w:szCs w:val="24"/>
          <w:lang w:eastAsia="hi-IN" w:bidi="hi-IN"/>
        </w:rPr>
        <w:br/>
      </w:r>
      <w:r w:rsidRPr="007744A3">
        <w:rPr>
          <w:rFonts w:ascii="Times New Roman" w:eastAsia="SimSun" w:hAnsi="Times New Roman"/>
          <w:kern w:val="1"/>
          <w:sz w:val="24"/>
          <w:szCs w:val="24"/>
          <w:lang w:eastAsia="hi-IN" w:bidi="hi-IN"/>
        </w:rPr>
        <w:t>(w górę/w dół) po 6 (sześciu) miesiącach obowiązywania umowy, na podstawie wskaźnika opublikowanego za ubiegły rok. Wykonawca zgłasza Zamawiającemu wniosek o waloryzację wynagrodzenia umownego na warunkach powyższych, podając wartość wskaźnika ogłoszonego przez Prezesa Głównego Urzędu Statystycznego, zakres i wartość zmiany wynagrodzenia Wykonawcy. Waloryzacja dotyczy wynagrodzenia Wykonawcy jeszcze niewymagalnego zgodnie z warunkami określonymi w umowie, a nie dotyczy wynagrodzenia już zapłaconego przez Zamawiającego.</w:t>
      </w:r>
    </w:p>
    <w:p w14:paraId="77241C79" w14:textId="77777777" w:rsidR="005D4213" w:rsidRPr="005D4213" w:rsidRDefault="005D4213" w:rsidP="00BB0157">
      <w:pPr>
        <w:widowControl w:val="0"/>
        <w:numPr>
          <w:ilvl w:val="0"/>
          <w:numId w:val="17"/>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snapToGrid w:val="0"/>
          <w:color w:val="000000"/>
          <w:kern w:val="0"/>
          <w:sz w:val="24"/>
          <w:szCs w:val="24"/>
          <w:lang w:eastAsia="pl-PL"/>
          <w14:ligatures w14:val="none"/>
        </w:rPr>
        <w:t>Dokonanie zmian, o których mowa w ust. 1, z wyjątkiem, pkt 1, jest możliwe wyłącznie w trybie aneksu do umowy, podpisanego przez upoważnionych przedstawicieli obu Stron, pod rygorem nieważności.</w:t>
      </w:r>
    </w:p>
    <w:p w14:paraId="3F653968" w14:textId="77777777" w:rsidR="005D4213" w:rsidRPr="005D4213" w:rsidRDefault="005D4213" w:rsidP="005D4213">
      <w:pPr>
        <w:widowControl w:val="0"/>
        <w:numPr>
          <w:ilvl w:val="0"/>
          <w:numId w:val="17"/>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SimSun" w:hAnsi="Times New Roman" w:cs="Times New Roman"/>
          <w:bCs/>
          <w:color w:val="000000"/>
          <w:sz w:val="24"/>
          <w:szCs w:val="24"/>
          <w:lang w:eastAsia="hi-IN" w:bidi="hi-IN"/>
          <w14:ligatures w14:val="none"/>
        </w:rPr>
        <w:lastRenderedPageBreak/>
        <w:t>Strony dopuszczają możliwość zmian redakcyjnych, korekty omyłek pisarskich oraz zmian będących następstwem zmian danych ujawnionych w rejestrach publicznych bez konieczności sporządzania aneksu.</w:t>
      </w:r>
    </w:p>
    <w:p w14:paraId="2958108B"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bCs/>
          <w:kern w:val="0"/>
          <w:sz w:val="24"/>
          <w:szCs w:val="24"/>
          <w:lang w:eastAsia="ar-SA"/>
          <w14:ligatures w14:val="none"/>
        </w:rPr>
      </w:pPr>
      <w:r w:rsidRPr="005D4213">
        <w:rPr>
          <w:rFonts w:ascii="Times New Roman" w:eastAsia="Times New Roman" w:hAnsi="Times New Roman" w:cs="Times New Roman"/>
          <w:b/>
          <w:bCs/>
          <w:kern w:val="0"/>
          <w:sz w:val="24"/>
          <w:szCs w:val="24"/>
          <w:lang w:eastAsia="ar-SA"/>
          <w14:ligatures w14:val="none"/>
        </w:rPr>
        <w:t>§ 12.</w:t>
      </w:r>
    </w:p>
    <w:p w14:paraId="327F5C18"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bCs/>
          <w:kern w:val="0"/>
          <w:sz w:val="24"/>
          <w:szCs w:val="24"/>
          <w:lang w:eastAsia="ar-SA"/>
          <w14:ligatures w14:val="none"/>
        </w:rPr>
      </w:pPr>
      <w:r w:rsidRPr="005D4213">
        <w:rPr>
          <w:rFonts w:ascii="Times New Roman" w:eastAsia="Times New Roman" w:hAnsi="Times New Roman" w:cs="Times New Roman"/>
          <w:b/>
          <w:bCs/>
          <w:kern w:val="0"/>
          <w:sz w:val="24"/>
          <w:szCs w:val="24"/>
          <w:lang w:eastAsia="ar-SA"/>
          <w14:ligatures w14:val="none"/>
        </w:rPr>
        <w:t xml:space="preserve"> Siła wyższa</w:t>
      </w:r>
    </w:p>
    <w:p w14:paraId="5AFCD604" w14:textId="77777777" w:rsidR="005D4213" w:rsidRPr="005D4213" w:rsidRDefault="005D4213" w:rsidP="005D4213">
      <w:pPr>
        <w:widowControl w:val="0"/>
        <w:numPr>
          <w:ilvl w:val="0"/>
          <w:numId w:val="18"/>
        </w:numPr>
        <w:suppressAutoHyphens/>
        <w:spacing w:after="0" w:line="240" w:lineRule="auto"/>
        <w:contextualSpacing/>
        <w:jc w:val="both"/>
        <w:rPr>
          <w:rFonts w:ascii="Times New Roman" w:eastAsia="Times New Roman" w:hAnsi="Times New Roman" w:cs="Times New Roman"/>
          <w:kern w:val="0"/>
          <w:sz w:val="24"/>
          <w:szCs w:val="24"/>
          <w:lang w:eastAsia="pl-PL"/>
          <w14:ligatures w14:val="none"/>
        </w:rPr>
      </w:pPr>
      <w:r w:rsidRPr="005D4213">
        <w:rPr>
          <w:rFonts w:ascii="Times New Roman" w:eastAsia="Calibri" w:hAnsi="Times New Roman" w:cs="Times New Roman"/>
          <w:kern w:val="0"/>
          <w:sz w:val="24"/>
          <w:szCs w:val="24"/>
          <w:lang w:eastAsia="pl-PL"/>
          <w14:ligatures w14:val="none"/>
        </w:rPr>
        <w:t>Strony są zwolnione z odpowiedzialności za niewykonanie lub nienależyte wykonanie umowy, jeżeli jej realizację uniemożliwiła siła wyższa.</w:t>
      </w:r>
    </w:p>
    <w:p w14:paraId="30AB345E" w14:textId="77777777" w:rsidR="005D4213" w:rsidRPr="005D4213" w:rsidRDefault="005D4213" w:rsidP="005D4213">
      <w:pPr>
        <w:widowControl w:val="0"/>
        <w:numPr>
          <w:ilvl w:val="0"/>
          <w:numId w:val="18"/>
        </w:numPr>
        <w:suppressAutoHyphens/>
        <w:spacing w:after="0" w:line="240" w:lineRule="auto"/>
        <w:contextualSpacing/>
        <w:jc w:val="both"/>
        <w:rPr>
          <w:rFonts w:ascii="Times New Roman" w:eastAsia="Times New Roman" w:hAnsi="Times New Roman" w:cs="Times New Roman"/>
          <w:kern w:val="0"/>
          <w:sz w:val="24"/>
          <w:szCs w:val="24"/>
          <w:lang w:eastAsia="pl-PL"/>
          <w14:ligatures w14:val="none"/>
        </w:rPr>
      </w:pPr>
      <w:r w:rsidRPr="005D4213">
        <w:rPr>
          <w:rFonts w:ascii="Times New Roman" w:eastAsia="Calibri" w:hAnsi="Times New Roman" w:cs="Times New Roman"/>
          <w:kern w:val="0"/>
          <w:sz w:val="24"/>
          <w:szCs w:val="24"/>
          <w:lang w:eastAsia="pl-PL"/>
          <w14:ligatures w14:val="none"/>
        </w:rPr>
        <w:t>Strona, która zamierza się powołać na siłę wyższą, jest zobowiązana do powiadomienia drugiej Strony o sile wyższej niezwłocznie nie później niż w terminie 15 (piętnastu) dni kalendarzowych od momentu jej wystąpienia, pod warunkiem istnienia zdolności do zakomunikowania tej kwestii. Jeżeli siła wyższa ma charakter czasowy, jednak nie dłuższy niż 7 (siedem) dni kalendarzowych, realizacja zobowiązań wynikających z umowy ulega przesunięciu o okres trwania przeszkody. Strona, która dokonała zawiadomienia kontynuuje wykonanie swoich obowiązków wynikających z umowy w takim zakresie w jakim to jest możliwe.</w:t>
      </w:r>
    </w:p>
    <w:p w14:paraId="3304B69E" w14:textId="77777777" w:rsidR="005D4213" w:rsidRPr="005D4213" w:rsidRDefault="005D4213" w:rsidP="005D4213">
      <w:pPr>
        <w:widowControl w:val="0"/>
        <w:suppressAutoHyphens/>
        <w:spacing w:after="0" w:line="240" w:lineRule="auto"/>
        <w:ind w:left="360"/>
        <w:contextualSpacing/>
        <w:jc w:val="center"/>
        <w:rPr>
          <w:rFonts w:ascii="Times New Roman" w:eastAsia="Calibri" w:hAnsi="Times New Roman" w:cs="Times New Roman"/>
          <w:b/>
          <w:kern w:val="0"/>
          <w:sz w:val="24"/>
          <w:szCs w:val="24"/>
          <w:lang w:eastAsia="pl-PL"/>
          <w14:ligatures w14:val="none"/>
        </w:rPr>
      </w:pPr>
      <w:r w:rsidRPr="005D4213">
        <w:rPr>
          <w:rFonts w:ascii="Times New Roman" w:eastAsia="Calibri" w:hAnsi="Times New Roman" w:cs="Times New Roman"/>
          <w:b/>
          <w:kern w:val="0"/>
          <w:sz w:val="24"/>
          <w:szCs w:val="24"/>
          <w:lang w:eastAsia="pl-PL"/>
          <w14:ligatures w14:val="none"/>
        </w:rPr>
        <w:t>§ 13.</w:t>
      </w:r>
    </w:p>
    <w:p w14:paraId="56DE9547" w14:textId="77777777" w:rsidR="005D4213" w:rsidRPr="005D4213" w:rsidRDefault="005D4213" w:rsidP="005D4213">
      <w:pPr>
        <w:widowControl w:val="0"/>
        <w:suppressAutoHyphens/>
        <w:spacing w:after="0" w:line="240" w:lineRule="auto"/>
        <w:ind w:left="360"/>
        <w:contextualSpacing/>
        <w:jc w:val="center"/>
        <w:rPr>
          <w:rFonts w:ascii="Times New Roman" w:eastAsia="Calibri" w:hAnsi="Times New Roman" w:cs="Times New Roman"/>
          <w:b/>
          <w:kern w:val="0"/>
          <w:sz w:val="24"/>
          <w:szCs w:val="24"/>
          <w:lang w:eastAsia="pl-PL"/>
          <w14:ligatures w14:val="none"/>
        </w:rPr>
      </w:pPr>
      <w:r w:rsidRPr="005D4213">
        <w:rPr>
          <w:rFonts w:ascii="Times New Roman" w:eastAsia="Calibri" w:hAnsi="Times New Roman" w:cs="Times New Roman"/>
          <w:b/>
          <w:kern w:val="0"/>
          <w:sz w:val="24"/>
          <w:szCs w:val="24"/>
          <w:lang w:eastAsia="pl-PL"/>
          <w14:ligatures w14:val="none"/>
        </w:rPr>
        <w:t>Ubezpieczenie odpowiedzialności cywilnej Wykonawcy</w:t>
      </w:r>
    </w:p>
    <w:p w14:paraId="3411A261" w14:textId="185CBB85" w:rsidR="005D4213" w:rsidRPr="005D4213" w:rsidRDefault="005D4213" w:rsidP="005D4213">
      <w:pPr>
        <w:widowControl w:val="0"/>
        <w:numPr>
          <w:ilvl w:val="0"/>
          <w:numId w:val="19"/>
        </w:numPr>
        <w:suppressAutoHyphens/>
        <w:spacing w:after="0" w:line="240" w:lineRule="auto"/>
        <w:contextualSpacing/>
        <w:jc w:val="both"/>
        <w:rPr>
          <w:rFonts w:ascii="Times New Roman" w:eastAsia="Calibri" w:hAnsi="Times New Roman" w:cs="Times New Roman"/>
          <w:b/>
          <w:bCs/>
          <w:kern w:val="0"/>
          <w:sz w:val="24"/>
          <w:szCs w:val="24"/>
          <w:lang w:eastAsia="pl-PL"/>
          <w14:ligatures w14:val="none"/>
        </w:rPr>
      </w:pPr>
      <w:r w:rsidRPr="005D4213">
        <w:rPr>
          <w:rFonts w:ascii="Times New Roman" w:eastAsia="Calibri" w:hAnsi="Times New Roman" w:cs="Times New Roman"/>
          <w:bCs/>
          <w:kern w:val="0"/>
          <w:sz w:val="24"/>
          <w:szCs w:val="24"/>
          <w:lang w:eastAsia="pl-PL"/>
          <w14:ligatures w14:val="none"/>
        </w:rPr>
        <w:t>Wykonawca zobowiązuje się mieć przez cały okres obowiązywania umowy ubezpieczenie odpowiedzialności cywilnej w zakresie prowadzonej działalności na kwotę nie mniejszą niż wynagrodzenie brutto wskazanego w § 5 ust. 1.</w:t>
      </w:r>
    </w:p>
    <w:p w14:paraId="238F380F" w14:textId="77777777" w:rsidR="005D4213" w:rsidRPr="005D4213" w:rsidRDefault="005D4213" w:rsidP="005D4213">
      <w:pPr>
        <w:widowControl w:val="0"/>
        <w:numPr>
          <w:ilvl w:val="0"/>
          <w:numId w:val="19"/>
        </w:numPr>
        <w:suppressAutoHyphens/>
        <w:spacing w:after="0" w:line="240" w:lineRule="auto"/>
        <w:contextualSpacing/>
        <w:jc w:val="both"/>
        <w:rPr>
          <w:rFonts w:ascii="Times New Roman" w:eastAsia="Calibri" w:hAnsi="Times New Roman" w:cs="Times New Roman"/>
          <w:b/>
          <w:bCs/>
          <w:kern w:val="0"/>
          <w:sz w:val="24"/>
          <w:szCs w:val="24"/>
          <w:lang w:eastAsia="pl-PL"/>
          <w14:ligatures w14:val="none"/>
        </w:rPr>
      </w:pPr>
      <w:r w:rsidRPr="005D4213">
        <w:rPr>
          <w:rFonts w:ascii="Times New Roman" w:eastAsia="Calibri" w:hAnsi="Times New Roman" w:cs="Times New Roman"/>
          <w:bCs/>
          <w:kern w:val="0"/>
          <w:sz w:val="24"/>
          <w:szCs w:val="24"/>
          <w:lang w:eastAsia="pl-PL"/>
          <w14:ligatures w14:val="none"/>
        </w:rPr>
        <w:t>Wykonawca zobowiązany jest przedłożyć na żądanie Zamawiającego dowód zawarcia umowy ubezpieczenia, warunki odpowiedzialności ubezpieczyciela i dowód opłacenia składki.</w:t>
      </w:r>
    </w:p>
    <w:p w14:paraId="4866629A" w14:textId="77777777" w:rsidR="005D4213" w:rsidRPr="005D4213" w:rsidRDefault="005D4213" w:rsidP="005D4213">
      <w:pPr>
        <w:widowControl w:val="0"/>
        <w:numPr>
          <w:ilvl w:val="0"/>
          <w:numId w:val="19"/>
        </w:numPr>
        <w:suppressAutoHyphens/>
        <w:spacing w:after="0" w:line="240" w:lineRule="auto"/>
        <w:contextualSpacing/>
        <w:jc w:val="both"/>
        <w:rPr>
          <w:rFonts w:ascii="Times New Roman" w:eastAsia="Calibri" w:hAnsi="Times New Roman" w:cs="Times New Roman"/>
          <w:b/>
          <w:bCs/>
          <w:kern w:val="0"/>
          <w:sz w:val="24"/>
          <w:szCs w:val="24"/>
          <w:lang w:eastAsia="pl-PL"/>
          <w14:ligatures w14:val="none"/>
        </w:rPr>
      </w:pPr>
      <w:r w:rsidRPr="005D4213">
        <w:rPr>
          <w:rFonts w:ascii="Times New Roman" w:eastAsia="Calibri" w:hAnsi="Times New Roman" w:cs="Times New Roman"/>
          <w:bCs/>
          <w:kern w:val="0"/>
          <w:sz w:val="24"/>
          <w:szCs w:val="24"/>
          <w:lang w:eastAsia="pl-PL"/>
          <w14:ligatures w14:val="none"/>
        </w:rPr>
        <w:t>Jeżeli okres ubezpieczenia będzie krótszy niż okres obowiązywania umowy Wykonawca zobowiązany jest na żądanie Zamawiającego do przedłużenia ubezpieczenia i przedłożenia Zamawiającemu dokumentów, o których mowa w ustępie poprzednim w terminie nie dłuższym niż 14 (czternaście) dni od dnia zawarcia nowej umowy ubezpieczenia.</w:t>
      </w:r>
    </w:p>
    <w:p w14:paraId="1AE18EE8" w14:textId="77777777" w:rsidR="005D4213" w:rsidRPr="005D4213" w:rsidRDefault="005D4213" w:rsidP="005D4213">
      <w:pPr>
        <w:widowControl w:val="0"/>
        <w:numPr>
          <w:ilvl w:val="0"/>
          <w:numId w:val="19"/>
        </w:numPr>
        <w:suppressAutoHyphens/>
        <w:spacing w:after="0" w:line="240" w:lineRule="auto"/>
        <w:contextualSpacing/>
        <w:jc w:val="both"/>
        <w:rPr>
          <w:rFonts w:ascii="Times New Roman" w:eastAsia="Calibri" w:hAnsi="Times New Roman" w:cs="Times New Roman"/>
          <w:b/>
          <w:bCs/>
          <w:kern w:val="0"/>
          <w:sz w:val="24"/>
          <w:szCs w:val="24"/>
          <w:lang w:eastAsia="pl-PL"/>
          <w14:ligatures w14:val="none"/>
        </w:rPr>
      </w:pPr>
      <w:r w:rsidRPr="005D4213">
        <w:rPr>
          <w:rFonts w:ascii="Times New Roman" w:eastAsia="Calibri" w:hAnsi="Times New Roman" w:cs="Times New Roman"/>
          <w:bCs/>
          <w:kern w:val="0"/>
          <w:sz w:val="24"/>
          <w:szCs w:val="24"/>
          <w:lang w:eastAsia="pl-PL"/>
          <w14:ligatures w14:val="none"/>
        </w:rPr>
        <w:t>Wykonawca jest zobowiązany do informowania Zamawiającego o wszelkich zmianach treści zawartej umowy ubezpieczenia, o której mowa w ust. 1 w terminie 7 (siedmiu) dni roboczych od dnia ich wejścia w życie.</w:t>
      </w:r>
    </w:p>
    <w:p w14:paraId="5A340F67"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kern w:val="0"/>
          <w:sz w:val="24"/>
          <w:szCs w:val="24"/>
          <w:lang w:eastAsia="ar-SA"/>
          <w14:ligatures w14:val="none"/>
        </w:rPr>
      </w:pPr>
      <w:r w:rsidRPr="005D4213">
        <w:rPr>
          <w:rFonts w:ascii="Times New Roman" w:eastAsia="Times New Roman" w:hAnsi="Times New Roman" w:cs="Times New Roman"/>
          <w:b/>
          <w:kern w:val="0"/>
          <w:sz w:val="24"/>
          <w:szCs w:val="24"/>
          <w:lang w:eastAsia="ar-SA"/>
          <w14:ligatures w14:val="none"/>
        </w:rPr>
        <w:t>§ 14.</w:t>
      </w:r>
    </w:p>
    <w:p w14:paraId="1A3FDA4E"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kern w:val="0"/>
          <w:sz w:val="24"/>
          <w:szCs w:val="24"/>
          <w:lang w:eastAsia="ar-SA"/>
          <w14:ligatures w14:val="none"/>
        </w:rPr>
      </w:pPr>
      <w:r w:rsidRPr="005D4213">
        <w:rPr>
          <w:rFonts w:ascii="Times New Roman" w:eastAsia="Times New Roman" w:hAnsi="Times New Roman" w:cs="Times New Roman"/>
          <w:b/>
          <w:kern w:val="0"/>
          <w:sz w:val="24"/>
          <w:szCs w:val="24"/>
          <w:lang w:eastAsia="ar-SA"/>
          <w14:ligatures w14:val="none"/>
        </w:rPr>
        <w:t>Klauzula sądu i prawa właściwego</w:t>
      </w:r>
    </w:p>
    <w:p w14:paraId="1EA6ADCB" w14:textId="77777777" w:rsidR="005D4213" w:rsidRPr="005D4213" w:rsidRDefault="005D4213" w:rsidP="005D4213">
      <w:pPr>
        <w:widowControl w:val="0"/>
        <w:numPr>
          <w:ilvl w:val="0"/>
          <w:numId w:val="20"/>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color w:val="000000"/>
          <w:kern w:val="0"/>
          <w:sz w:val="24"/>
          <w:szCs w:val="24"/>
          <w:lang w:eastAsia="ar-SA"/>
          <w14:ligatures w14:val="none"/>
        </w:rPr>
        <w:t xml:space="preserve">Spory, które mogą powstać w czasie trwania umowy, Strony zobowiązują się rozstrzygnąć polubownie (dział X </w:t>
      </w:r>
      <w:proofErr w:type="spellStart"/>
      <w:r w:rsidRPr="005D4213">
        <w:rPr>
          <w:rFonts w:ascii="Times New Roman" w:eastAsia="Times New Roman" w:hAnsi="Times New Roman" w:cs="Times New Roman"/>
          <w:color w:val="000000"/>
          <w:kern w:val="0"/>
          <w:sz w:val="24"/>
          <w:szCs w:val="24"/>
          <w:lang w:eastAsia="ar-SA"/>
          <w14:ligatures w14:val="none"/>
        </w:rPr>
        <w:t>Pzp</w:t>
      </w:r>
      <w:proofErr w:type="spellEnd"/>
      <w:r w:rsidRPr="005D4213">
        <w:rPr>
          <w:rFonts w:ascii="Times New Roman" w:eastAsia="Times New Roman" w:hAnsi="Times New Roman" w:cs="Times New Roman"/>
          <w:color w:val="000000"/>
          <w:kern w:val="0"/>
          <w:sz w:val="24"/>
          <w:szCs w:val="24"/>
          <w:lang w:eastAsia="ar-SA"/>
          <w14:ligatures w14:val="none"/>
        </w:rPr>
        <w:t>). W razie braku możliwości polubownego załatwienia sporu, Strony skierują spór pod rozstrzygnięcie sądu powszechnego właściwego dla siedziby Zamawiającego.</w:t>
      </w:r>
    </w:p>
    <w:p w14:paraId="116F1A34" w14:textId="3F2659EA" w:rsidR="005D4213" w:rsidRPr="00BC3878" w:rsidRDefault="005D4213" w:rsidP="00BC3878">
      <w:pPr>
        <w:widowControl w:val="0"/>
        <w:numPr>
          <w:ilvl w:val="0"/>
          <w:numId w:val="20"/>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color w:val="000000"/>
          <w:kern w:val="0"/>
          <w:sz w:val="24"/>
          <w:szCs w:val="24"/>
          <w:lang w:eastAsia="ar-SA"/>
          <w14:ligatures w14:val="none"/>
        </w:rPr>
        <w:t>Prawem właściwym dla umowy jest prawo polskie.</w:t>
      </w:r>
    </w:p>
    <w:p w14:paraId="6E4CE99F" w14:textId="77777777" w:rsidR="005D4213" w:rsidRPr="005D4213" w:rsidRDefault="005D4213" w:rsidP="005D4213">
      <w:pPr>
        <w:widowControl w:val="0"/>
        <w:tabs>
          <w:tab w:val="left" w:pos="426"/>
        </w:tabs>
        <w:suppressAutoHyphens/>
        <w:spacing w:after="0" w:line="200" w:lineRule="atLeast"/>
        <w:jc w:val="center"/>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b/>
          <w:kern w:val="0"/>
          <w:sz w:val="24"/>
          <w:szCs w:val="24"/>
          <w:lang w:eastAsia="ar-SA"/>
          <w14:ligatures w14:val="none"/>
        </w:rPr>
        <w:t>§ 15.</w:t>
      </w:r>
    </w:p>
    <w:p w14:paraId="17AB6376" w14:textId="77777777" w:rsidR="005D4213" w:rsidRPr="005D4213" w:rsidRDefault="005D4213" w:rsidP="005D4213">
      <w:pPr>
        <w:tabs>
          <w:tab w:val="left" w:pos="426"/>
        </w:tabs>
        <w:suppressAutoHyphens/>
        <w:spacing w:after="0" w:line="240" w:lineRule="auto"/>
        <w:jc w:val="center"/>
        <w:rPr>
          <w:rFonts w:ascii="Times New Roman" w:eastAsia="Times New Roman" w:hAnsi="Times New Roman" w:cs="Times New Roman"/>
          <w:b/>
          <w:kern w:val="0"/>
          <w:sz w:val="24"/>
          <w:szCs w:val="24"/>
          <w:lang w:eastAsia="ar-SA"/>
          <w14:ligatures w14:val="none"/>
        </w:rPr>
      </w:pPr>
      <w:r w:rsidRPr="005D4213">
        <w:rPr>
          <w:rFonts w:ascii="Times New Roman" w:eastAsia="Times New Roman" w:hAnsi="Times New Roman" w:cs="Times New Roman"/>
          <w:b/>
          <w:kern w:val="0"/>
          <w:sz w:val="24"/>
          <w:szCs w:val="24"/>
          <w:lang w:eastAsia="ar-SA"/>
          <w14:ligatures w14:val="none"/>
        </w:rPr>
        <w:t>Postanowienia końcowe</w:t>
      </w:r>
    </w:p>
    <w:p w14:paraId="25137285" w14:textId="77777777" w:rsidR="005D4213" w:rsidRPr="005D4213" w:rsidRDefault="005D4213" w:rsidP="005D4213">
      <w:pPr>
        <w:widowControl w:val="0"/>
        <w:numPr>
          <w:ilvl w:val="0"/>
          <w:numId w:val="21"/>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bCs/>
          <w:kern w:val="0"/>
          <w:sz w:val="24"/>
          <w:szCs w:val="24"/>
          <w:lang w:eastAsia="ar-SA"/>
          <w14:ligatures w14:val="none"/>
        </w:rPr>
        <w:t>Wykonawca zobowiązuje się zapoznać swoich przedstawicieli i pracowników z klauzulą informacyjną Zamawiającego (załącznik nr 3 do umowy).</w:t>
      </w:r>
    </w:p>
    <w:p w14:paraId="761D2B2F" w14:textId="0200ECFC" w:rsidR="005D4213" w:rsidRPr="00BC3878" w:rsidRDefault="00BC3878" w:rsidP="005D4213">
      <w:pPr>
        <w:widowControl w:val="0"/>
        <w:numPr>
          <w:ilvl w:val="0"/>
          <w:numId w:val="21"/>
        </w:numPr>
        <w:tabs>
          <w:tab w:val="left" w:pos="426"/>
        </w:tabs>
        <w:suppressAutoHyphens/>
        <w:spacing w:after="0" w:line="200" w:lineRule="atLeast"/>
        <w:jc w:val="both"/>
        <w:rPr>
          <w:rFonts w:ascii="Times New Roman" w:eastAsia="SimSun" w:hAnsi="Times New Roman" w:cs="Times New Roman"/>
          <w:bCs/>
          <w:i/>
          <w:iCs/>
          <w:sz w:val="24"/>
          <w:szCs w:val="24"/>
          <w:lang w:eastAsia="hi-IN" w:bidi="hi-IN"/>
          <w14:ligatures w14:val="none"/>
        </w:rPr>
      </w:pPr>
      <w:r w:rsidRPr="00BC3878">
        <w:rPr>
          <w:rFonts w:ascii="Times New Roman" w:eastAsia="Times New Roman" w:hAnsi="Times New Roman" w:cs="Times New Roman"/>
          <w:bCs/>
          <w:i/>
          <w:iCs/>
          <w:kern w:val="0"/>
          <w:sz w:val="24"/>
          <w:szCs w:val="24"/>
          <w:lang w:eastAsia="ar-SA"/>
          <w14:ligatures w14:val="none"/>
        </w:rPr>
        <w:t xml:space="preserve">Umowę sporządzono </w:t>
      </w:r>
      <w:r w:rsidRPr="00BC3878">
        <w:rPr>
          <w:rFonts w:ascii="Times New Roman" w:eastAsia="Times New Roman" w:hAnsi="Times New Roman" w:cs="Times New Roman"/>
          <w:bCs/>
          <w:i/>
          <w:iCs/>
          <w:kern w:val="0"/>
          <w:sz w:val="24"/>
          <w:szCs w:val="24"/>
          <w:lang w:eastAsia="ar-SA"/>
        </w:rPr>
        <w:t>w trzech jednobrzmiących egzemplarzach, jeden dla Wykonawcy, dwa dla Zamawiającego</w:t>
      </w:r>
      <w:r w:rsidRPr="00BC3878">
        <w:rPr>
          <w:rFonts w:ascii="Times New Roman" w:eastAsia="Times New Roman" w:hAnsi="Times New Roman" w:cs="Times New Roman"/>
          <w:bCs/>
          <w:i/>
          <w:iCs/>
          <w:kern w:val="0"/>
          <w:sz w:val="24"/>
          <w:szCs w:val="24"/>
          <w:lang w:eastAsia="ar-SA"/>
          <w14:ligatures w14:val="none"/>
        </w:rPr>
        <w:t xml:space="preserve"> /</w:t>
      </w:r>
      <w:r w:rsidR="005D4213" w:rsidRPr="00BC3878">
        <w:rPr>
          <w:rFonts w:ascii="Times New Roman" w:eastAsia="Times New Roman" w:hAnsi="Times New Roman" w:cs="Times New Roman"/>
          <w:bCs/>
          <w:i/>
          <w:iCs/>
          <w:kern w:val="0"/>
          <w:sz w:val="24"/>
          <w:szCs w:val="24"/>
          <w:lang w:eastAsia="ar-SA"/>
          <w14:ligatures w14:val="none"/>
        </w:rPr>
        <w:t>Umowę sporządzono w formie elektronicznej.</w:t>
      </w:r>
    </w:p>
    <w:p w14:paraId="580EA63B" w14:textId="77777777" w:rsidR="005D4213" w:rsidRPr="005D4213" w:rsidRDefault="005D4213" w:rsidP="005D4213">
      <w:pPr>
        <w:widowControl w:val="0"/>
        <w:numPr>
          <w:ilvl w:val="0"/>
          <w:numId w:val="21"/>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bCs/>
          <w:kern w:val="0"/>
          <w:sz w:val="24"/>
          <w:szCs w:val="24"/>
          <w:lang w:eastAsia="ar-SA"/>
          <w14:ligatures w14:val="none"/>
        </w:rPr>
        <w:t>Umowę uznaje się za zawarta od dnia jej podpisania przez ostatnią ze Stron.</w:t>
      </w:r>
    </w:p>
    <w:p w14:paraId="450BFE86" w14:textId="769412A1" w:rsidR="005D4213" w:rsidRPr="005D4213" w:rsidRDefault="005D4213" w:rsidP="005D4213">
      <w:pPr>
        <w:widowControl w:val="0"/>
        <w:numPr>
          <w:ilvl w:val="0"/>
          <w:numId w:val="21"/>
        </w:numPr>
        <w:tabs>
          <w:tab w:val="left" w:pos="426"/>
        </w:tabs>
        <w:suppressAutoHyphens/>
        <w:spacing w:after="0" w:line="200" w:lineRule="atLeast"/>
        <w:jc w:val="both"/>
        <w:rPr>
          <w:rFonts w:ascii="Times New Roman" w:eastAsia="SimSun" w:hAnsi="Times New Roman" w:cs="Times New Roman"/>
          <w:bCs/>
          <w:sz w:val="24"/>
          <w:szCs w:val="24"/>
          <w:lang w:eastAsia="hi-IN" w:bidi="hi-IN"/>
          <w14:ligatures w14:val="none"/>
        </w:rPr>
      </w:pPr>
      <w:r w:rsidRPr="005D4213">
        <w:rPr>
          <w:rFonts w:ascii="Times New Roman" w:eastAsia="Times New Roman" w:hAnsi="Times New Roman" w:cs="Times New Roman"/>
          <w:bCs/>
          <w:kern w:val="0"/>
          <w:sz w:val="24"/>
          <w:szCs w:val="24"/>
          <w:lang w:eastAsia="ar-SA"/>
          <w14:ligatures w14:val="none"/>
        </w:rPr>
        <w:t xml:space="preserve">Wykonawca, bez pisemnej zgody Zamawiającego, nie może przenosić na osoby trzecie praw </w:t>
      </w:r>
      <w:r w:rsidR="00BC3878">
        <w:rPr>
          <w:rFonts w:ascii="Times New Roman" w:eastAsia="Times New Roman" w:hAnsi="Times New Roman" w:cs="Times New Roman"/>
          <w:bCs/>
          <w:kern w:val="0"/>
          <w:sz w:val="24"/>
          <w:szCs w:val="24"/>
          <w:lang w:eastAsia="ar-SA"/>
          <w14:ligatures w14:val="none"/>
        </w:rPr>
        <w:br/>
      </w:r>
      <w:r w:rsidRPr="005D4213">
        <w:rPr>
          <w:rFonts w:ascii="Times New Roman" w:eastAsia="Times New Roman" w:hAnsi="Times New Roman" w:cs="Times New Roman"/>
          <w:bCs/>
          <w:kern w:val="0"/>
          <w:sz w:val="24"/>
          <w:szCs w:val="24"/>
          <w:lang w:eastAsia="ar-SA"/>
          <w14:ligatures w14:val="none"/>
        </w:rPr>
        <w:t>i obowiązków wynikających z umowy.</w:t>
      </w:r>
    </w:p>
    <w:p w14:paraId="78303364" w14:textId="77777777" w:rsidR="005D4213" w:rsidRPr="005D4213" w:rsidRDefault="005D4213" w:rsidP="005D4213">
      <w:pPr>
        <w:tabs>
          <w:tab w:val="left" w:pos="672"/>
        </w:tabs>
        <w:spacing w:after="0" w:line="240" w:lineRule="auto"/>
        <w:ind w:left="364" w:hanging="294"/>
        <w:rPr>
          <w:rFonts w:ascii="Times New Roman" w:eastAsia="HG Mincho Light J" w:hAnsi="Times New Roman" w:cs="Times New Roman"/>
          <w:b/>
          <w:color w:val="000000"/>
          <w:kern w:val="0"/>
          <w:sz w:val="24"/>
          <w:szCs w:val="24"/>
          <w:lang w:eastAsia="pl-PL"/>
          <w14:ligatures w14:val="none"/>
        </w:rPr>
      </w:pPr>
    </w:p>
    <w:p w14:paraId="53B78CE8" w14:textId="40ACB8BF" w:rsidR="00BC3878" w:rsidRDefault="005D4213" w:rsidP="003009C7">
      <w:pPr>
        <w:tabs>
          <w:tab w:val="left" w:pos="672"/>
        </w:tabs>
        <w:spacing w:after="0" w:line="240" w:lineRule="auto"/>
        <w:ind w:left="364" w:hanging="294"/>
        <w:rPr>
          <w:rFonts w:ascii="Times New Roman" w:eastAsia="HG Mincho Light J" w:hAnsi="Times New Roman" w:cs="Times New Roman"/>
          <w:b/>
          <w:color w:val="000000"/>
          <w:kern w:val="0"/>
          <w:sz w:val="24"/>
          <w:szCs w:val="24"/>
          <w:lang w:eastAsia="pl-PL"/>
          <w14:ligatures w14:val="none"/>
        </w:rPr>
      </w:pPr>
      <w:r w:rsidRPr="005D4213">
        <w:rPr>
          <w:rFonts w:ascii="Times New Roman" w:eastAsia="HG Mincho Light J" w:hAnsi="Times New Roman" w:cs="Times New Roman"/>
          <w:b/>
          <w:color w:val="000000"/>
          <w:kern w:val="0"/>
          <w:sz w:val="24"/>
          <w:szCs w:val="24"/>
          <w:lang w:eastAsia="pl-PL"/>
          <w14:ligatures w14:val="none"/>
        </w:rPr>
        <w:t xml:space="preserve">Wykonawca                                               </w:t>
      </w:r>
      <w:r w:rsidR="00BC3878">
        <w:rPr>
          <w:rFonts w:ascii="Times New Roman" w:eastAsia="HG Mincho Light J" w:hAnsi="Times New Roman" w:cs="Times New Roman"/>
          <w:b/>
          <w:color w:val="000000"/>
          <w:kern w:val="0"/>
          <w:sz w:val="24"/>
          <w:szCs w:val="24"/>
          <w:lang w:eastAsia="pl-PL"/>
          <w14:ligatures w14:val="none"/>
        </w:rPr>
        <w:t xml:space="preserve">              </w:t>
      </w:r>
      <w:r w:rsidRPr="005D4213">
        <w:rPr>
          <w:rFonts w:ascii="Times New Roman" w:eastAsia="HG Mincho Light J" w:hAnsi="Times New Roman" w:cs="Times New Roman"/>
          <w:b/>
          <w:color w:val="000000"/>
          <w:kern w:val="0"/>
          <w:sz w:val="24"/>
          <w:szCs w:val="24"/>
          <w:lang w:eastAsia="pl-PL"/>
          <w14:ligatures w14:val="none"/>
        </w:rPr>
        <w:t xml:space="preserve">                                                        Zamawiający</w:t>
      </w:r>
    </w:p>
    <w:p w14:paraId="231A2795" w14:textId="77777777" w:rsidR="003009C7" w:rsidRPr="005D4213" w:rsidRDefault="003009C7" w:rsidP="003009C7">
      <w:pPr>
        <w:tabs>
          <w:tab w:val="left" w:pos="672"/>
        </w:tabs>
        <w:spacing w:after="0" w:line="240" w:lineRule="auto"/>
        <w:rPr>
          <w:rFonts w:ascii="Times New Roman" w:eastAsia="HG Mincho Light J" w:hAnsi="Times New Roman" w:cs="Times New Roman"/>
          <w:b/>
          <w:color w:val="000000"/>
          <w:kern w:val="0"/>
          <w:sz w:val="24"/>
          <w:szCs w:val="24"/>
          <w:lang w:eastAsia="pl-PL"/>
          <w14:ligatures w14:val="none"/>
        </w:rPr>
      </w:pPr>
    </w:p>
    <w:p w14:paraId="2C4F571A" w14:textId="77777777" w:rsidR="005D4213" w:rsidRPr="005D4213" w:rsidRDefault="005D4213" w:rsidP="005D4213">
      <w:pPr>
        <w:tabs>
          <w:tab w:val="left" w:pos="672"/>
        </w:tabs>
        <w:spacing w:after="0" w:line="240" w:lineRule="auto"/>
        <w:ind w:left="364" w:hanging="294"/>
        <w:rPr>
          <w:rFonts w:ascii="Times New Roman" w:eastAsia="HG Mincho Light J" w:hAnsi="Times New Roman" w:cs="Times New Roman"/>
          <w:bCs/>
          <w:color w:val="000000"/>
          <w:kern w:val="0"/>
          <w:sz w:val="24"/>
          <w:szCs w:val="24"/>
          <w:lang w:eastAsia="pl-PL"/>
          <w14:ligatures w14:val="none"/>
        </w:rPr>
      </w:pPr>
      <w:r w:rsidRPr="005D4213">
        <w:rPr>
          <w:rFonts w:ascii="Times New Roman" w:eastAsia="HG Mincho Light J" w:hAnsi="Times New Roman" w:cs="Times New Roman"/>
          <w:bCs/>
          <w:color w:val="000000"/>
          <w:kern w:val="0"/>
          <w:sz w:val="24"/>
          <w:szCs w:val="24"/>
          <w:lang w:eastAsia="pl-PL"/>
          <w14:ligatures w14:val="none"/>
        </w:rPr>
        <w:t>Załączniki:</w:t>
      </w:r>
    </w:p>
    <w:p w14:paraId="7ACD5D81" w14:textId="77777777" w:rsidR="005D4213" w:rsidRPr="005D4213" w:rsidRDefault="005D4213" w:rsidP="005D4213">
      <w:pPr>
        <w:widowControl w:val="0"/>
        <w:numPr>
          <w:ilvl w:val="0"/>
          <w:numId w:val="22"/>
        </w:numPr>
        <w:tabs>
          <w:tab w:val="left" w:pos="672"/>
        </w:tabs>
        <w:suppressAutoHyphens/>
        <w:spacing w:after="0" w:line="240" w:lineRule="auto"/>
        <w:rPr>
          <w:rFonts w:ascii="Times New Roman" w:eastAsia="HG Mincho Light J" w:hAnsi="Times New Roman" w:cs="Times New Roman"/>
          <w:bCs/>
          <w:color w:val="000000"/>
          <w:kern w:val="0"/>
          <w:sz w:val="24"/>
          <w:szCs w:val="24"/>
          <w:lang w:eastAsia="pl-PL"/>
          <w14:ligatures w14:val="none"/>
        </w:rPr>
      </w:pPr>
      <w:r w:rsidRPr="005D4213">
        <w:rPr>
          <w:rFonts w:ascii="Times New Roman" w:eastAsia="HG Mincho Light J" w:hAnsi="Times New Roman" w:cs="Times New Roman"/>
          <w:bCs/>
          <w:color w:val="000000"/>
          <w:kern w:val="0"/>
          <w:sz w:val="24"/>
          <w:szCs w:val="24"/>
          <w:lang w:eastAsia="pl-PL"/>
          <w14:ligatures w14:val="none"/>
        </w:rPr>
        <w:t>oferta Wykonawcy;</w:t>
      </w:r>
    </w:p>
    <w:p w14:paraId="33890EA2" w14:textId="77777777" w:rsidR="005D4213" w:rsidRPr="005D4213" w:rsidRDefault="005D4213" w:rsidP="005D4213">
      <w:pPr>
        <w:widowControl w:val="0"/>
        <w:numPr>
          <w:ilvl w:val="0"/>
          <w:numId w:val="22"/>
        </w:numPr>
        <w:tabs>
          <w:tab w:val="left" w:pos="672"/>
        </w:tabs>
        <w:suppressAutoHyphens/>
        <w:spacing w:after="0" w:line="240" w:lineRule="auto"/>
        <w:rPr>
          <w:rFonts w:ascii="Times New Roman" w:eastAsia="HG Mincho Light J" w:hAnsi="Times New Roman" w:cs="Times New Roman"/>
          <w:bCs/>
          <w:color w:val="000000"/>
          <w:kern w:val="0"/>
          <w:sz w:val="24"/>
          <w:szCs w:val="24"/>
          <w:lang w:eastAsia="pl-PL"/>
          <w14:ligatures w14:val="none"/>
        </w:rPr>
      </w:pPr>
      <w:r w:rsidRPr="005D4213">
        <w:rPr>
          <w:rFonts w:ascii="Times New Roman" w:eastAsia="HG Mincho Light J" w:hAnsi="Times New Roman" w:cs="Times New Roman"/>
          <w:bCs/>
          <w:color w:val="000000"/>
          <w:kern w:val="0"/>
          <w:sz w:val="24"/>
          <w:szCs w:val="24"/>
          <w:lang w:eastAsia="pl-PL"/>
          <w14:ligatures w14:val="none"/>
        </w:rPr>
        <w:t>opis przedmiotu zamówienia;</w:t>
      </w:r>
    </w:p>
    <w:p w14:paraId="495C32A0" w14:textId="579F9559" w:rsidR="005D4213" w:rsidRPr="003009C7" w:rsidRDefault="005D4213" w:rsidP="00BC3878">
      <w:pPr>
        <w:widowControl w:val="0"/>
        <w:numPr>
          <w:ilvl w:val="0"/>
          <w:numId w:val="22"/>
        </w:numPr>
        <w:tabs>
          <w:tab w:val="left" w:pos="672"/>
        </w:tabs>
        <w:suppressAutoHyphens/>
        <w:spacing w:after="0" w:line="240" w:lineRule="auto"/>
        <w:rPr>
          <w:rFonts w:ascii="Times New Roman" w:eastAsia="HG Mincho Light J" w:hAnsi="Times New Roman" w:cs="Times New Roman"/>
          <w:bCs/>
          <w:color w:val="000000"/>
          <w:kern w:val="0"/>
          <w:sz w:val="24"/>
          <w:szCs w:val="24"/>
          <w:lang w:eastAsia="pl-PL"/>
          <w14:ligatures w14:val="none"/>
        </w:rPr>
      </w:pPr>
      <w:r w:rsidRPr="005D4213">
        <w:rPr>
          <w:rFonts w:ascii="Times New Roman" w:eastAsia="HG Mincho Light J" w:hAnsi="Times New Roman" w:cs="Times New Roman"/>
          <w:bCs/>
          <w:color w:val="000000"/>
          <w:kern w:val="0"/>
          <w:sz w:val="24"/>
          <w:szCs w:val="24"/>
          <w:lang w:eastAsia="pl-PL"/>
          <w14:ligatures w14:val="none"/>
        </w:rPr>
        <w:t>klauzula informacyjna;</w:t>
      </w:r>
    </w:p>
    <w:p w14:paraId="710EF857" w14:textId="23655768" w:rsidR="005D4213" w:rsidRPr="005D4213" w:rsidRDefault="005D4213" w:rsidP="005D4213">
      <w:pPr>
        <w:spacing w:after="0" w:line="240" w:lineRule="auto"/>
        <w:jc w:val="right"/>
        <w:rPr>
          <w:rFonts w:ascii="Times New Roman" w:eastAsia="Times New Roman" w:hAnsi="Times New Roman" w:cs="Times New Roman"/>
          <w:b/>
          <w:kern w:val="0"/>
          <w:sz w:val="24"/>
          <w:szCs w:val="24"/>
          <w:lang w:eastAsia="pl-PL"/>
          <w14:ligatures w14:val="none"/>
        </w:rPr>
      </w:pPr>
      <w:r w:rsidRPr="005D4213">
        <w:rPr>
          <w:rFonts w:ascii="Times New Roman" w:eastAsia="SimSun" w:hAnsi="Times New Roman" w:cs="Times New Roman"/>
          <w:sz w:val="24"/>
          <w:szCs w:val="24"/>
          <w:lang w:eastAsia="hi-IN" w:bidi="hi-IN"/>
          <w14:ligatures w14:val="none"/>
        </w:rPr>
        <w:lastRenderedPageBreak/>
        <w:t>Załącznik nr 3 do umowy nr …/ADT/202</w:t>
      </w:r>
      <w:r w:rsidR="00BC3878">
        <w:rPr>
          <w:rFonts w:ascii="Times New Roman" w:eastAsia="SimSun" w:hAnsi="Times New Roman" w:cs="Times New Roman"/>
          <w:sz w:val="24"/>
          <w:szCs w:val="24"/>
          <w:lang w:eastAsia="hi-IN" w:bidi="hi-IN"/>
          <w14:ligatures w14:val="none"/>
        </w:rPr>
        <w:t>6</w:t>
      </w:r>
    </w:p>
    <w:p w14:paraId="665A281A" w14:textId="77777777" w:rsidR="005D4213" w:rsidRPr="005D4213" w:rsidRDefault="005D4213" w:rsidP="005D4213">
      <w:pPr>
        <w:spacing w:after="0" w:line="240" w:lineRule="auto"/>
        <w:jc w:val="center"/>
        <w:rPr>
          <w:rFonts w:ascii="Times New Roman" w:eastAsia="Times New Roman" w:hAnsi="Times New Roman" w:cs="Times New Roman"/>
          <w:b/>
          <w:kern w:val="0"/>
          <w:sz w:val="24"/>
          <w:szCs w:val="24"/>
          <w:lang w:eastAsia="pl-PL"/>
          <w14:ligatures w14:val="none"/>
        </w:rPr>
      </w:pPr>
      <w:r w:rsidRPr="005D4213">
        <w:rPr>
          <w:rFonts w:ascii="Times New Roman" w:eastAsia="Times New Roman" w:hAnsi="Times New Roman" w:cs="Times New Roman"/>
          <w:b/>
          <w:kern w:val="0"/>
          <w:sz w:val="24"/>
          <w:szCs w:val="24"/>
          <w:lang w:eastAsia="pl-PL"/>
          <w14:ligatures w14:val="none"/>
        </w:rPr>
        <w:t>Klauzula informacyjna</w:t>
      </w:r>
    </w:p>
    <w:p w14:paraId="2BC14916" w14:textId="77777777" w:rsidR="005D4213" w:rsidRPr="005D4213" w:rsidRDefault="005D4213" w:rsidP="005D4213">
      <w:pPr>
        <w:spacing w:after="0" w:line="240" w:lineRule="auto"/>
        <w:jc w:val="both"/>
        <w:rPr>
          <w:rFonts w:ascii="Times New Roman" w:eastAsia="Times New Roman" w:hAnsi="Times New Roman" w:cs="Times New Roman"/>
          <w:b/>
          <w:kern w:val="0"/>
          <w:sz w:val="24"/>
          <w:szCs w:val="24"/>
          <w:lang w:eastAsia="pl-PL"/>
          <w14:ligatures w14:val="none"/>
        </w:rPr>
      </w:pPr>
      <w:r w:rsidRPr="005D4213">
        <w:rPr>
          <w:rFonts w:ascii="Times New Roman" w:eastAsia="Times New Roman" w:hAnsi="Times New Roman" w:cs="Times New Roman"/>
          <w:kern w:val="0"/>
          <w:sz w:val="24"/>
          <w:szCs w:val="24"/>
          <w:lang w:eastAsia="pl-PL"/>
          <w14:ligatures w14:val="none"/>
        </w:rPr>
        <w:t xml:space="preserve">Zgodnie z art. 14 ust. 1 i 2 </w:t>
      </w:r>
      <w:r w:rsidRPr="005D4213">
        <w:rPr>
          <w:rFonts w:ascii="Times New Roman" w:eastAsia="Calibri" w:hAnsi="Times New Roman" w:cs="Times New Roman"/>
          <w:kern w:val="0"/>
          <w:sz w:val="24"/>
          <w:szCs w:val="24"/>
          <w14:ligatures w14:val="none"/>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5D4213">
        <w:rPr>
          <w:rFonts w:ascii="Times New Roman" w:eastAsia="Times New Roman" w:hAnsi="Times New Roman" w:cs="Times New Roman"/>
          <w:kern w:val="0"/>
          <w:sz w:val="24"/>
          <w:szCs w:val="24"/>
          <w:lang w:eastAsia="pl-PL"/>
          <w14:ligatures w14:val="none"/>
        </w:rPr>
        <w:t>dalej „RODO”, Zamawiający informuje, że:</w:t>
      </w:r>
    </w:p>
    <w:p w14:paraId="311D8A17" w14:textId="01D6F5DF"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 xml:space="preserve">administratorem danych osobowych pracowników Wykonawcy, w tym osoby sprawującej nadzór nad wykonaniem usług jest Regionalne Centrum Krwiodawstwa i Krwiolecznictwa w Kielcach </w:t>
      </w:r>
      <w:r w:rsidR="00BC3878">
        <w:rPr>
          <w:rFonts w:ascii="Times New Roman" w:eastAsia="Times New Roman" w:hAnsi="Times New Roman" w:cs="Times New Roman"/>
          <w:kern w:val="0"/>
          <w:sz w:val="24"/>
          <w:szCs w:val="24"/>
          <w:lang w:eastAsia="pl-PL"/>
          <w14:ligatures w14:val="none"/>
        </w:rPr>
        <w:br/>
      </w:r>
      <w:r w:rsidRPr="005D4213">
        <w:rPr>
          <w:rFonts w:ascii="Times New Roman" w:eastAsia="Times New Roman" w:hAnsi="Times New Roman" w:cs="Times New Roman"/>
          <w:kern w:val="0"/>
          <w:sz w:val="24"/>
          <w:szCs w:val="24"/>
          <w:lang w:eastAsia="pl-PL"/>
          <w14:ligatures w14:val="none"/>
        </w:rPr>
        <w:t>z siedzibą przy ul. Jagiellońskiej 66, 25-734 Kielce, dalej Centrum</w:t>
      </w:r>
      <w:r w:rsidRPr="005D4213">
        <w:rPr>
          <w:rFonts w:ascii="Times New Roman" w:eastAsia="Arial" w:hAnsi="Times New Roman" w:cs="Times New Roman"/>
          <w:kern w:val="0"/>
          <w:sz w:val="24"/>
          <w:szCs w:val="24"/>
          <w14:ligatures w14:val="none"/>
        </w:rPr>
        <w:t xml:space="preserve"> Tel/Fax: (0-41) 34-52-113;</w:t>
      </w:r>
    </w:p>
    <w:p w14:paraId="55475791" w14:textId="604E9FB8"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 xml:space="preserve">Centrum wyznaczyło inspektora ochrony danych osobowych, z którym można się skontaktować przesyłając wiadomość na adres poczty elektronicznej </w:t>
      </w:r>
      <w:bookmarkStart w:id="4" w:name="_Hlk41558866"/>
      <w:r w:rsidR="00BC3878">
        <w:rPr>
          <w:rFonts w:ascii="Times New Roman" w:eastAsia="Times New Roman" w:hAnsi="Times New Roman" w:cs="Times New Roman"/>
          <w:kern w:val="0"/>
          <w:sz w:val="24"/>
          <w:szCs w:val="24"/>
          <w:lang w:eastAsia="pl-PL"/>
          <w14:ligatures w14:val="none"/>
        </w:rPr>
        <w:fldChar w:fldCharType="begin"/>
      </w:r>
      <w:r w:rsidR="00BC3878">
        <w:rPr>
          <w:rFonts w:ascii="Times New Roman" w:eastAsia="Times New Roman" w:hAnsi="Times New Roman" w:cs="Times New Roman"/>
          <w:kern w:val="0"/>
          <w:sz w:val="24"/>
          <w:szCs w:val="24"/>
          <w:lang w:eastAsia="pl-PL"/>
          <w14:ligatures w14:val="none"/>
        </w:rPr>
        <w:instrText>HYPERLINK "mailto:</w:instrText>
      </w:r>
      <w:r w:rsidR="00BC3878" w:rsidRPr="005D4213">
        <w:rPr>
          <w:rFonts w:ascii="Times New Roman" w:eastAsia="Times New Roman" w:hAnsi="Times New Roman" w:cs="Times New Roman"/>
          <w:kern w:val="0"/>
          <w:sz w:val="24"/>
          <w:szCs w:val="24"/>
          <w:lang w:eastAsia="pl-PL"/>
          <w14:ligatures w14:val="none"/>
        </w:rPr>
        <w:instrText>przetargi@rckik-kielce.com.pl</w:instrText>
      </w:r>
      <w:r w:rsidR="00BC3878">
        <w:rPr>
          <w:rFonts w:ascii="Times New Roman" w:eastAsia="Times New Roman" w:hAnsi="Times New Roman" w:cs="Times New Roman"/>
          <w:kern w:val="0"/>
          <w:sz w:val="24"/>
          <w:szCs w:val="24"/>
          <w:lang w:eastAsia="pl-PL"/>
          <w14:ligatures w14:val="none"/>
        </w:rPr>
        <w:instrText>"</w:instrText>
      </w:r>
      <w:r w:rsidR="00BC3878">
        <w:rPr>
          <w:rFonts w:ascii="Times New Roman" w:eastAsia="Times New Roman" w:hAnsi="Times New Roman" w:cs="Times New Roman"/>
          <w:kern w:val="0"/>
          <w:sz w:val="24"/>
          <w:szCs w:val="24"/>
          <w:lang w:eastAsia="pl-PL"/>
          <w14:ligatures w14:val="none"/>
        </w:rPr>
      </w:r>
      <w:r w:rsidR="00BC3878">
        <w:rPr>
          <w:rFonts w:ascii="Times New Roman" w:eastAsia="Times New Roman" w:hAnsi="Times New Roman" w:cs="Times New Roman"/>
          <w:kern w:val="0"/>
          <w:sz w:val="24"/>
          <w:szCs w:val="24"/>
          <w:lang w:eastAsia="pl-PL"/>
          <w14:ligatures w14:val="none"/>
        </w:rPr>
        <w:fldChar w:fldCharType="separate"/>
      </w:r>
      <w:r w:rsidR="00BC3878" w:rsidRPr="00BD4850">
        <w:rPr>
          <w:rStyle w:val="Hipercze"/>
          <w:rFonts w:ascii="Times New Roman" w:eastAsia="Times New Roman" w:hAnsi="Times New Roman" w:cs="Times New Roman"/>
          <w:kern w:val="0"/>
          <w:sz w:val="24"/>
          <w:szCs w:val="24"/>
          <w:lang w:eastAsia="pl-PL"/>
          <w14:ligatures w14:val="none"/>
        </w:rPr>
        <w:t>przetargi@rckik-kielce.com.pl</w:t>
      </w:r>
      <w:bookmarkEnd w:id="4"/>
      <w:r w:rsidR="00BC3878">
        <w:rPr>
          <w:rFonts w:ascii="Times New Roman" w:eastAsia="Times New Roman" w:hAnsi="Times New Roman" w:cs="Times New Roman"/>
          <w:kern w:val="0"/>
          <w:sz w:val="24"/>
          <w:szCs w:val="24"/>
          <w:lang w:eastAsia="pl-PL"/>
          <w14:ligatures w14:val="none"/>
        </w:rPr>
        <w:fldChar w:fldCharType="end"/>
      </w:r>
      <w:r w:rsidR="00BC3878">
        <w:rPr>
          <w:rFonts w:ascii="Times New Roman" w:eastAsia="Times New Roman" w:hAnsi="Times New Roman" w:cs="Times New Roman"/>
          <w:kern w:val="0"/>
          <w:sz w:val="24"/>
          <w:szCs w:val="24"/>
          <w:lang w:eastAsia="pl-PL"/>
          <w14:ligatures w14:val="none"/>
        </w:rPr>
        <w:t xml:space="preserve"> </w:t>
      </w:r>
      <w:r w:rsidRPr="005D4213">
        <w:rPr>
          <w:rFonts w:ascii="Times New Roman" w:eastAsia="Times New Roman" w:hAnsi="Times New Roman" w:cs="Times New Roman"/>
          <w:kern w:val="0"/>
          <w:sz w:val="24"/>
          <w:szCs w:val="24"/>
          <w:lang w:eastAsia="pl-PL"/>
          <w14:ligatures w14:val="none"/>
        </w:rPr>
        <w:t>lub dzwoniąc pod numer tel. 41 335941</w:t>
      </w:r>
      <w:r w:rsidR="00BC3878">
        <w:rPr>
          <w:rFonts w:ascii="Times New Roman" w:eastAsia="Times New Roman" w:hAnsi="Times New Roman" w:cs="Times New Roman"/>
          <w:kern w:val="0"/>
          <w:sz w:val="24"/>
          <w:szCs w:val="24"/>
          <w:lang w:eastAsia="pl-PL"/>
          <w14:ligatures w14:val="none"/>
        </w:rPr>
        <w:t>8</w:t>
      </w:r>
      <w:r w:rsidRPr="005D4213">
        <w:rPr>
          <w:rFonts w:ascii="Times New Roman" w:eastAsia="Times New Roman" w:hAnsi="Times New Roman" w:cs="Times New Roman"/>
          <w:kern w:val="0"/>
          <w:sz w:val="24"/>
          <w:szCs w:val="24"/>
          <w:lang w:eastAsia="pl-PL"/>
          <w14:ligatures w14:val="none"/>
        </w:rPr>
        <w:t>;</w:t>
      </w:r>
    </w:p>
    <w:p w14:paraId="2CF72CE5" w14:textId="77777777"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Calibri" w:hAnsi="Times New Roman" w:cs="Times New Roman"/>
          <w:noProof/>
          <w:kern w:val="0"/>
          <w:sz w:val="24"/>
          <w:szCs w:val="24"/>
          <w14:ligatures w14:val="none"/>
        </w:rPr>
        <w:t>Administrator pozykał Państwa dane osobowe – imię, nazwisko, numer telefonu, adres poczty elektronicznej, miejsce zatrudnienia i zajmowane stanowisko od  Wykonawcy;</w:t>
      </w:r>
    </w:p>
    <w:p w14:paraId="21821127" w14:textId="77777777"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dane osobowe pracowników Wykonawcy są przetwarzane:</w:t>
      </w:r>
    </w:p>
    <w:p w14:paraId="15D8D558" w14:textId="5A8374D6" w:rsidR="005D4213" w:rsidRPr="005D4213" w:rsidRDefault="005D4213" w:rsidP="005D4213">
      <w:pPr>
        <w:widowControl w:val="0"/>
        <w:numPr>
          <w:ilvl w:val="0"/>
          <w:numId w:val="24"/>
        </w:numPr>
        <w:shd w:val="clear" w:color="auto" w:fill="FFFFFF"/>
        <w:suppressAutoHyphens/>
        <w:autoSpaceDE w:val="0"/>
        <w:autoSpaceDN w:val="0"/>
        <w:spacing w:after="0" w:line="240" w:lineRule="auto"/>
        <w:ind w:left="720"/>
        <w:contextualSpacing/>
        <w:jc w:val="both"/>
        <w:rPr>
          <w:rFonts w:ascii="Times New Roman" w:eastAsia="Times New Roman" w:hAnsi="Times New Roman" w:cs="Times New Roman"/>
          <w:kern w:val="0"/>
          <w:sz w:val="24"/>
          <w:szCs w:val="24"/>
          <w:lang w:eastAsia="pl-PL"/>
          <w14:ligatures w14:val="none"/>
        </w:rPr>
      </w:pPr>
      <w:r w:rsidRPr="005D4213">
        <w:rPr>
          <w:rFonts w:ascii="Times New Roman" w:eastAsia="Times New Roman" w:hAnsi="Times New Roman" w:cs="Times New Roman"/>
          <w:kern w:val="0"/>
          <w:sz w:val="24"/>
          <w:szCs w:val="24"/>
          <w:lang w:eastAsia="pl-PL"/>
          <w14:ligatures w14:val="none"/>
        </w:rPr>
        <w:t>w celu wykonania zawartej umowy nr …/ADT/202</w:t>
      </w:r>
      <w:r w:rsidR="00BC3878">
        <w:rPr>
          <w:rFonts w:ascii="Times New Roman" w:eastAsia="Times New Roman" w:hAnsi="Times New Roman" w:cs="Times New Roman"/>
          <w:kern w:val="0"/>
          <w:sz w:val="24"/>
          <w:szCs w:val="24"/>
          <w:lang w:eastAsia="pl-PL"/>
          <w14:ligatures w14:val="none"/>
        </w:rPr>
        <w:t>6</w:t>
      </w:r>
      <w:r w:rsidRPr="005D4213">
        <w:rPr>
          <w:rFonts w:ascii="Times New Roman" w:eastAsia="Times New Roman" w:hAnsi="Times New Roman" w:cs="Times New Roman"/>
          <w:kern w:val="0"/>
          <w:sz w:val="24"/>
          <w:szCs w:val="24"/>
          <w:lang w:eastAsia="pl-PL"/>
          <w14:ligatures w14:val="none"/>
        </w:rPr>
        <w:t xml:space="preserve">, której przedmiotem są dostawy </w:t>
      </w:r>
      <w:r w:rsidR="00BC3878">
        <w:rPr>
          <w:rFonts w:ascii="Times New Roman" w:eastAsia="Times New Roman" w:hAnsi="Times New Roman" w:cs="Times New Roman"/>
          <w:kern w:val="0"/>
          <w:sz w:val="24"/>
          <w:szCs w:val="24"/>
          <w:lang w:eastAsia="pl-PL"/>
          <w14:ligatures w14:val="none"/>
        </w:rPr>
        <w:t>4</w:t>
      </w:r>
      <w:r w:rsidRPr="005D4213">
        <w:rPr>
          <w:rFonts w:ascii="Times New Roman" w:eastAsia="Times New Roman" w:hAnsi="Times New Roman" w:cs="Times New Roman"/>
          <w:kern w:val="0"/>
          <w:sz w:val="24"/>
          <w:szCs w:val="24"/>
          <w:lang w:eastAsia="pl-PL"/>
          <w14:ligatures w14:val="none"/>
        </w:rPr>
        <w:t>2 000 (</w:t>
      </w:r>
      <w:r w:rsidR="00BC3878">
        <w:rPr>
          <w:rFonts w:ascii="Times New Roman" w:eastAsia="Times New Roman" w:hAnsi="Times New Roman" w:cs="Times New Roman"/>
          <w:kern w:val="0"/>
          <w:sz w:val="24"/>
          <w:szCs w:val="24"/>
          <w:lang w:eastAsia="pl-PL"/>
          <w14:ligatures w14:val="none"/>
        </w:rPr>
        <w:t xml:space="preserve">czterdziestu </w:t>
      </w:r>
      <w:r w:rsidRPr="005D4213">
        <w:rPr>
          <w:rFonts w:ascii="Times New Roman" w:eastAsia="Times New Roman" w:hAnsi="Times New Roman" w:cs="Times New Roman"/>
          <w:kern w:val="0"/>
          <w:sz w:val="24"/>
          <w:szCs w:val="24"/>
          <w:lang w:eastAsia="pl-PL"/>
          <w14:ligatures w14:val="none"/>
        </w:rPr>
        <w:t>dw</w:t>
      </w:r>
      <w:r w:rsidR="00BC3878">
        <w:rPr>
          <w:rFonts w:ascii="Times New Roman" w:eastAsia="Times New Roman" w:hAnsi="Times New Roman" w:cs="Times New Roman"/>
          <w:kern w:val="0"/>
          <w:sz w:val="24"/>
          <w:szCs w:val="24"/>
          <w:lang w:eastAsia="pl-PL"/>
          <w14:ligatures w14:val="none"/>
        </w:rPr>
        <w:t>óch</w:t>
      </w:r>
      <w:r w:rsidRPr="005D4213">
        <w:rPr>
          <w:rFonts w:ascii="Times New Roman" w:eastAsia="Times New Roman" w:hAnsi="Times New Roman" w:cs="Times New Roman"/>
          <w:kern w:val="0"/>
          <w:sz w:val="24"/>
          <w:szCs w:val="24"/>
          <w:lang w:eastAsia="pl-PL"/>
          <w14:ligatures w14:val="none"/>
        </w:rPr>
        <w:t xml:space="preserve"> tysięcy) pakietów posiłku regeneracyjnego dla dawców (art. 6 ust. 1 lit. f RODO);</w:t>
      </w:r>
    </w:p>
    <w:p w14:paraId="3A7D5215" w14:textId="77777777" w:rsidR="005D4213" w:rsidRPr="005D4213" w:rsidRDefault="005D4213" w:rsidP="005D4213">
      <w:pPr>
        <w:widowControl w:val="0"/>
        <w:numPr>
          <w:ilvl w:val="0"/>
          <w:numId w:val="24"/>
        </w:numPr>
        <w:shd w:val="clear" w:color="auto" w:fill="FFFFFF"/>
        <w:suppressAutoHyphens/>
        <w:autoSpaceDE w:val="0"/>
        <w:autoSpaceDN w:val="0"/>
        <w:spacing w:after="0" w:line="240" w:lineRule="auto"/>
        <w:ind w:left="720"/>
        <w:contextualSpacing/>
        <w:jc w:val="both"/>
        <w:rPr>
          <w:rFonts w:ascii="Times New Roman" w:eastAsia="Times New Roman" w:hAnsi="Times New Roman" w:cs="Times New Roman"/>
          <w:kern w:val="0"/>
          <w:sz w:val="24"/>
          <w:szCs w:val="24"/>
          <w:lang w:eastAsia="pl-PL"/>
          <w14:ligatures w14:val="none"/>
        </w:rPr>
      </w:pPr>
      <w:r w:rsidRPr="005D4213">
        <w:rPr>
          <w:rFonts w:ascii="Times New Roman" w:eastAsia="Times New Roman" w:hAnsi="Times New Roman" w:cs="Times New Roman"/>
          <w:kern w:val="0"/>
          <w:sz w:val="24"/>
          <w:szCs w:val="24"/>
          <w:lang w:eastAsia="pl-PL"/>
          <w14:ligatures w14:val="none"/>
        </w:rPr>
        <w:t>w celu prowadzenia ksiąg rachunkowych, rozliczeń, zapłaty podatków i wymaganej przepisami prawa sprawozdawczości (art. 6 ust. 1 lit. c RODO);</w:t>
      </w:r>
    </w:p>
    <w:p w14:paraId="74C2C38C" w14:textId="002611FC" w:rsidR="005D4213" w:rsidRPr="005D4213" w:rsidRDefault="005D4213" w:rsidP="005D4213">
      <w:pPr>
        <w:widowControl w:val="0"/>
        <w:numPr>
          <w:ilvl w:val="0"/>
          <w:numId w:val="24"/>
        </w:numPr>
        <w:shd w:val="clear" w:color="auto" w:fill="FFFFFF"/>
        <w:suppressAutoHyphens/>
        <w:autoSpaceDE w:val="0"/>
        <w:autoSpaceDN w:val="0"/>
        <w:spacing w:after="0" w:line="240" w:lineRule="auto"/>
        <w:ind w:left="720"/>
        <w:contextualSpacing/>
        <w:jc w:val="both"/>
        <w:rPr>
          <w:rFonts w:ascii="Times New Roman" w:eastAsia="Times New Roman" w:hAnsi="Times New Roman" w:cs="Times New Roman"/>
          <w:kern w:val="0"/>
          <w:sz w:val="24"/>
          <w:szCs w:val="24"/>
          <w:lang w:eastAsia="pl-PL"/>
          <w14:ligatures w14:val="none"/>
        </w:rPr>
      </w:pPr>
      <w:r w:rsidRPr="005D4213">
        <w:rPr>
          <w:rFonts w:ascii="Times New Roman" w:eastAsia="Times New Roman" w:hAnsi="Times New Roman" w:cs="Times New Roman"/>
          <w:kern w:val="0"/>
          <w:sz w:val="24"/>
          <w:szCs w:val="24"/>
          <w:lang w:eastAsia="pl-PL"/>
          <w14:ligatures w14:val="none"/>
        </w:rPr>
        <w:t>na podstawie prawnie uzasadnionych interesów administratora w postaci prowadzenia korespondencji związanej z wykonaniem umowy oraz ustalenia, dochodzenia lub obrony roszczeń (art. 6 ust. 1 lit. f RODO);</w:t>
      </w:r>
    </w:p>
    <w:p w14:paraId="6ED4BC7B" w14:textId="5F30065D"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 xml:space="preserve">odbiorcami danych osobowych mogą być osoby lub podmioty, którym udostępniona zostanie umowa na podstawie ustawy z dnia 6 września 2001 roku o dostępie do informacji publicznej, </w:t>
      </w:r>
      <w:r w:rsidR="00BC3878">
        <w:rPr>
          <w:rFonts w:ascii="Times New Roman" w:eastAsia="Times New Roman" w:hAnsi="Times New Roman" w:cs="Times New Roman"/>
          <w:kern w:val="0"/>
          <w:sz w:val="24"/>
          <w:szCs w:val="24"/>
          <w:lang w:eastAsia="pl-PL"/>
          <w14:ligatures w14:val="none"/>
        </w:rPr>
        <w:br/>
      </w:r>
      <w:r w:rsidRPr="005D4213">
        <w:rPr>
          <w:rFonts w:ascii="Times New Roman" w:eastAsia="Times New Roman" w:hAnsi="Times New Roman" w:cs="Times New Roman"/>
          <w:kern w:val="0"/>
          <w:sz w:val="24"/>
          <w:szCs w:val="24"/>
          <w:lang w:eastAsia="pl-PL"/>
          <w14:ligatures w14:val="none"/>
        </w:rPr>
        <w:t>a także podmioty wykonujące na rzecz administratora usługi informatyczne, kurierskie i pocztowe;</w:t>
      </w:r>
    </w:p>
    <w:p w14:paraId="724FA6CD" w14:textId="77777777"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 xml:space="preserve">dane osobowe umieszczone w umowie (w tym jej załącznikach) zawartej z Wykonawcą będą przechowywane przez 10 (dziesięć) lat - </w:t>
      </w:r>
      <w:r w:rsidRPr="005D4213">
        <w:rPr>
          <w:rFonts w:ascii="Times New Roman" w:eastAsia="Calibri" w:hAnsi="Times New Roman" w:cs="Times New Roman"/>
          <w:kern w:val="0"/>
          <w:sz w:val="24"/>
          <w:szCs w:val="24"/>
          <w14:ligatures w14:val="none"/>
        </w:rPr>
        <w:t>okres przechowywania liczony jest od 1 stycznia roku następnego od daty zakończenia sprawy. Po upływie okresu przechowywania dokumentacja niearchiwalna podlega, po uzyskaniu zgody dyrektora właściwego archiwum państwowego, brakowaniu;</w:t>
      </w:r>
    </w:p>
    <w:p w14:paraId="74BF0ADE" w14:textId="50710662"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 xml:space="preserve">w stosunku do osób, których dane administrator przetwarza nie będą podejmowane decyzje </w:t>
      </w:r>
      <w:r w:rsidR="00BC3878">
        <w:rPr>
          <w:rFonts w:ascii="Times New Roman" w:eastAsia="Times New Roman" w:hAnsi="Times New Roman" w:cs="Times New Roman"/>
          <w:kern w:val="0"/>
          <w:sz w:val="24"/>
          <w:szCs w:val="24"/>
          <w:lang w:eastAsia="pl-PL"/>
          <w14:ligatures w14:val="none"/>
        </w:rPr>
        <w:br/>
      </w:r>
      <w:r w:rsidRPr="005D4213">
        <w:rPr>
          <w:rFonts w:ascii="Times New Roman" w:eastAsia="Times New Roman" w:hAnsi="Times New Roman" w:cs="Times New Roman"/>
          <w:kern w:val="0"/>
          <w:sz w:val="24"/>
          <w:szCs w:val="24"/>
          <w:lang w:eastAsia="pl-PL"/>
          <w14:ligatures w14:val="none"/>
        </w:rPr>
        <w:t>w sposób zautomatyzowany;</w:t>
      </w:r>
    </w:p>
    <w:p w14:paraId="6010E55A" w14:textId="77777777" w:rsidR="005D4213" w:rsidRPr="005D4213" w:rsidRDefault="005D4213" w:rsidP="005D4213">
      <w:pPr>
        <w:widowControl w:val="0"/>
        <w:numPr>
          <w:ilvl w:val="0"/>
          <w:numId w:val="23"/>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osoba, której dane osobowe administrator przetwarza ma:</w:t>
      </w:r>
    </w:p>
    <w:p w14:paraId="033B8D88" w14:textId="77777777" w:rsidR="005D4213" w:rsidRPr="005D4213" w:rsidRDefault="005D4213" w:rsidP="005D4213">
      <w:pPr>
        <w:widowControl w:val="0"/>
        <w:numPr>
          <w:ilvl w:val="0"/>
          <w:numId w:val="25"/>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na podstawie art. 15 RODO prawo dostępu do danych osobowych jej dotyczących;</w:t>
      </w:r>
    </w:p>
    <w:p w14:paraId="1EB15A19" w14:textId="77777777" w:rsidR="005D4213" w:rsidRPr="005D4213" w:rsidRDefault="005D4213" w:rsidP="005D4213">
      <w:pPr>
        <w:widowControl w:val="0"/>
        <w:numPr>
          <w:ilvl w:val="0"/>
          <w:numId w:val="25"/>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na podstawie art. 16 RODO prawo do sprostowania jej danych osobowych, z uwzględnieniem pkt 9. klauzuli;</w:t>
      </w:r>
    </w:p>
    <w:p w14:paraId="14DA33B3" w14:textId="1B0ECD52" w:rsidR="005D4213" w:rsidRPr="005D4213" w:rsidRDefault="005D4213" w:rsidP="005D4213">
      <w:pPr>
        <w:widowControl w:val="0"/>
        <w:numPr>
          <w:ilvl w:val="0"/>
          <w:numId w:val="25"/>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na podstawie art. 18 RODO prawo żądania od administratora ograniczenia przetwarzania danych osobowych z zastrzeżeniem przypadków, o których mowa w art. 18 ust. 2 RODO;</w:t>
      </w:r>
    </w:p>
    <w:p w14:paraId="11FE1081" w14:textId="21E795F6" w:rsidR="005D4213" w:rsidRPr="005D4213" w:rsidRDefault="005D4213" w:rsidP="005D4213">
      <w:pPr>
        <w:widowControl w:val="0"/>
        <w:numPr>
          <w:ilvl w:val="0"/>
          <w:numId w:val="25"/>
        </w:numPr>
        <w:shd w:val="clear" w:color="auto" w:fill="FFFFFF"/>
        <w:suppressAutoHyphens/>
        <w:autoSpaceDE w:val="0"/>
        <w:autoSpaceDN w:val="0"/>
        <w:spacing w:after="0" w:line="240" w:lineRule="auto"/>
        <w:ind w:hanging="357"/>
        <w:contextualSpacing/>
        <w:jc w:val="both"/>
        <w:rPr>
          <w:rFonts w:ascii="Times New Roman" w:eastAsia="Calibri" w:hAnsi="Times New Roman" w:cs="Times New Roman"/>
          <w:noProof/>
          <w:kern w:val="0"/>
          <w:sz w:val="24"/>
          <w:szCs w:val="24"/>
          <w14:ligatures w14:val="none"/>
        </w:rPr>
      </w:pPr>
      <w:r w:rsidRPr="005D4213">
        <w:rPr>
          <w:rFonts w:ascii="Times New Roman" w:eastAsia="Times New Roman" w:hAnsi="Times New Roman" w:cs="Times New Roman"/>
          <w:kern w:val="0"/>
          <w:sz w:val="24"/>
          <w:szCs w:val="24"/>
          <w:lang w:eastAsia="pl-PL"/>
          <w14:ligatures w14:val="none"/>
        </w:rPr>
        <w:t xml:space="preserve">na podstawie art. 21 RODO prawo sprzeciwu wobec przetwarzania danych osobowych </w:t>
      </w:r>
      <w:r w:rsidR="00BC3878">
        <w:rPr>
          <w:rFonts w:ascii="Times New Roman" w:eastAsia="Times New Roman" w:hAnsi="Times New Roman" w:cs="Times New Roman"/>
          <w:kern w:val="0"/>
          <w:sz w:val="24"/>
          <w:szCs w:val="24"/>
          <w:lang w:eastAsia="pl-PL"/>
          <w14:ligatures w14:val="none"/>
        </w:rPr>
        <w:br/>
      </w:r>
      <w:r w:rsidRPr="005D4213">
        <w:rPr>
          <w:rFonts w:ascii="Times New Roman" w:eastAsia="Times New Roman" w:hAnsi="Times New Roman" w:cs="Times New Roman"/>
          <w:kern w:val="0"/>
          <w:sz w:val="24"/>
          <w:szCs w:val="24"/>
          <w:lang w:eastAsia="pl-PL"/>
          <w14:ligatures w14:val="none"/>
        </w:rPr>
        <w:t>w przypadku gdy podstawą prawną przetwarzania jest prawnie uzasadniony interes administratora;</w:t>
      </w:r>
    </w:p>
    <w:p w14:paraId="5ACBDA5C" w14:textId="77777777" w:rsidR="005D4213" w:rsidRPr="005D4213" w:rsidRDefault="005D4213" w:rsidP="005D4213">
      <w:pPr>
        <w:widowControl w:val="0"/>
        <w:numPr>
          <w:ilvl w:val="0"/>
          <w:numId w:val="25"/>
        </w:numPr>
        <w:suppressAutoHyphens/>
        <w:autoSpaceDE w:val="0"/>
        <w:autoSpaceDN w:val="0"/>
        <w:spacing w:after="0" w:line="240" w:lineRule="auto"/>
        <w:contextualSpacing/>
        <w:jc w:val="both"/>
        <w:rPr>
          <w:rFonts w:ascii="Times New Roman" w:eastAsia="Times New Roman" w:hAnsi="Times New Roman" w:cs="Times New Roman"/>
          <w:kern w:val="0"/>
          <w:sz w:val="24"/>
          <w:szCs w:val="24"/>
          <w:lang w:val="x-none" w:eastAsia="ar-SA"/>
          <w14:ligatures w14:val="none"/>
        </w:rPr>
      </w:pPr>
      <w:r w:rsidRPr="005D4213">
        <w:rPr>
          <w:rFonts w:ascii="Times New Roman" w:eastAsia="Times New Roman" w:hAnsi="Times New Roman" w:cs="Times New Roman"/>
          <w:kern w:val="0"/>
          <w:sz w:val="24"/>
          <w:szCs w:val="24"/>
          <w:lang w:eastAsia="pl-PL"/>
          <w14:ligatures w14:val="none"/>
        </w:rPr>
        <w:t>prawo do wniesienia skargi do Prezesa Urzędu Ochrony Danych Osobowych, gdy uzna, że przetwarzanie danych osobowych jej dotyczących narusza przepisy RODO</w:t>
      </w:r>
      <w:r w:rsidRPr="005D4213">
        <w:rPr>
          <w:rFonts w:ascii="Times New Roman" w:eastAsia="Times New Roman" w:hAnsi="Times New Roman" w:cs="Times New Roman"/>
          <w:kern w:val="0"/>
          <w:sz w:val="24"/>
          <w:szCs w:val="24"/>
          <w:lang w:eastAsia="ar-SA"/>
          <w14:ligatures w14:val="none"/>
        </w:rPr>
        <w:t>;</w:t>
      </w:r>
    </w:p>
    <w:p w14:paraId="5984EFC9" w14:textId="4C70C9AB" w:rsidR="005D4213" w:rsidRPr="005D4213" w:rsidRDefault="005D4213" w:rsidP="005D4213">
      <w:pPr>
        <w:numPr>
          <w:ilvl w:val="0"/>
          <w:numId w:val="23"/>
        </w:numPr>
        <w:spacing w:after="0" w:line="240" w:lineRule="auto"/>
        <w:contextualSpacing/>
        <w:jc w:val="both"/>
        <w:rPr>
          <w:rFonts w:ascii="Times New Roman" w:eastAsia="Times New Roman" w:hAnsi="Times New Roman" w:cs="Times New Roman"/>
          <w:kern w:val="0"/>
          <w:sz w:val="24"/>
          <w:szCs w:val="24"/>
          <w:lang w:val="x-none" w:eastAsia="ar-SA"/>
          <w14:ligatures w14:val="none"/>
        </w:rPr>
      </w:pPr>
      <w:r w:rsidRPr="005D4213">
        <w:rPr>
          <w:rFonts w:ascii="Times New Roman" w:eastAsia="Times New Roman" w:hAnsi="Times New Roman" w:cs="Times New Roman"/>
          <w:kern w:val="0"/>
          <w:sz w:val="24"/>
          <w:szCs w:val="24"/>
          <w:lang w:val="x-none" w:eastAsia="ar-SA"/>
          <w14:ligatures w14:val="none"/>
        </w:rPr>
        <w:t xml:space="preserve">skorzystanie przez osobę, której dane osobowe dotyczą, z uprawnienia do sprostowania lub uzupełnienia, o którym mowa w art. 16 RODO, nie może skutkować zmianą wyniku postępowania o udzielenie zamówienia publicznego ani zmianą postanowień umowy w zakresie niezgodnym </w:t>
      </w:r>
      <w:r w:rsidR="00BC3878">
        <w:rPr>
          <w:rFonts w:ascii="Times New Roman" w:eastAsia="Times New Roman" w:hAnsi="Times New Roman" w:cs="Times New Roman"/>
          <w:kern w:val="0"/>
          <w:sz w:val="24"/>
          <w:szCs w:val="24"/>
          <w:lang w:val="x-none" w:eastAsia="ar-SA"/>
          <w14:ligatures w14:val="none"/>
        </w:rPr>
        <w:br/>
      </w:r>
      <w:r w:rsidRPr="005D4213">
        <w:rPr>
          <w:rFonts w:ascii="Times New Roman" w:eastAsia="Times New Roman" w:hAnsi="Times New Roman" w:cs="Times New Roman"/>
          <w:kern w:val="0"/>
          <w:sz w:val="24"/>
          <w:szCs w:val="24"/>
          <w:lang w:val="x-none" w:eastAsia="ar-SA"/>
          <w14:ligatures w14:val="none"/>
        </w:rPr>
        <w:t xml:space="preserve">z ustawą (art. 19 ust. 2 </w:t>
      </w:r>
      <w:proofErr w:type="spellStart"/>
      <w:r w:rsidRPr="005D4213">
        <w:rPr>
          <w:rFonts w:ascii="Times New Roman" w:eastAsia="Times New Roman" w:hAnsi="Times New Roman" w:cs="Times New Roman"/>
          <w:kern w:val="0"/>
          <w:sz w:val="24"/>
          <w:szCs w:val="24"/>
          <w:lang w:val="x-none" w:eastAsia="ar-SA"/>
          <w14:ligatures w14:val="none"/>
        </w:rPr>
        <w:t>Pzp</w:t>
      </w:r>
      <w:proofErr w:type="spellEnd"/>
      <w:r w:rsidRPr="005D4213">
        <w:rPr>
          <w:rFonts w:ascii="Times New Roman" w:eastAsia="Times New Roman" w:hAnsi="Times New Roman" w:cs="Times New Roman"/>
          <w:kern w:val="0"/>
          <w:sz w:val="24"/>
          <w:szCs w:val="24"/>
          <w:lang w:val="x-none" w:eastAsia="ar-SA"/>
          <w14:ligatures w14:val="none"/>
        </w:rPr>
        <w:t xml:space="preserve">). Skorzystanie przez osobę, której dane osobowe dotyczą z uprawnienia </w:t>
      </w:r>
      <w:r w:rsidRPr="005D4213">
        <w:rPr>
          <w:rFonts w:ascii="Times New Roman" w:eastAsia="Times New Roman" w:hAnsi="Times New Roman" w:cs="Times New Roman"/>
          <w:kern w:val="0"/>
          <w:sz w:val="24"/>
          <w:szCs w:val="24"/>
          <w:lang w:val="x-none" w:eastAsia="ar-SA"/>
          <w14:ligatures w14:val="none"/>
        </w:rPr>
        <w:lastRenderedPageBreak/>
        <w:t xml:space="preserve">do sprostowania lub uzupełnienia, o którym mowa w art. 16 RODO, nie może naruszać integralności protokołu oraz jego załączników (art. 76 </w:t>
      </w:r>
      <w:proofErr w:type="spellStart"/>
      <w:r w:rsidRPr="005D4213">
        <w:rPr>
          <w:rFonts w:ascii="Times New Roman" w:eastAsia="Times New Roman" w:hAnsi="Times New Roman" w:cs="Times New Roman"/>
          <w:kern w:val="0"/>
          <w:sz w:val="24"/>
          <w:szCs w:val="24"/>
          <w:lang w:val="x-none" w:eastAsia="ar-SA"/>
          <w14:ligatures w14:val="none"/>
        </w:rPr>
        <w:t>Pzp</w:t>
      </w:r>
      <w:proofErr w:type="spellEnd"/>
      <w:r w:rsidRPr="005D4213">
        <w:rPr>
          <w:rFonts w:ascii="Times New Roman" w:eastAsia="Times New Roman" w:hAnsi="Times New Roman" w:cs="Times New Roman"/>
          <w:kern w:val="0"/>
          <w:sz w:val="24"/>
          <w:szCs w:val="24"/>
          <w:lang w:val="x-none" w:eastAsia="ar-SA"/>
          <w14:ligatures w14:val="none"/>
        </w:rPr>
        <w:t>);</w:t>
      </w:r>
    </w:p>
    <w:p w14:paraId="5BEFCF3B" w14:textId="77777777" w:rsidR="005D4213" w:rsidRPr="005D4213" w:rsidRDefault="005D4213" w:rsidP="005D4213">
      <w:pPr>
        <w:numPr>
          <w:ilvl w:val="0"/>
          <w:numId w:val="23"/>
        </w:numPr>
        <w:spacing w:after="0" w:line="240" w:lineRule="auto"/>
        <w:contextualSpacing/>
        <w:jc w:val="both"/>
        <w:rPr>
          <w:rFonts w:ascii="Times New Roman" w:eastAsia="Times New Roman" w:hAnsi="Times New Roman" w:cs="Times New Roman"/>
          <w:kern w:val="0"/>
          <w:sz w:val="24"/>
          <w:szCs w:val="24"/>
          <w:lang w:val="x-none" w:eastAsia="ar-SA"/>
          <w14:ligatures w14:val="none"/>
        </w:rPr>
      </w:pPr>
      <w:r w:rsidRPr="005D4213">
        <w:rPr>
          <w:rFonts w:ascii="Times New Roman" w:eastAsia="Times New Roman" w:hAnsi="Times New Roman" w:cs="Times New Roman"/>
          <w:kern w:val="0"/>
          <w:sz w:val="24"/>
          <w:szCs w:val="24"/>
          <w:lang w:val="x-none" w:eastAsia="ar-SA"/>
          <w14:ligatures w14:val="none"/>
        </w:rPr>
        <w:t xml:space="preserve">w przypadku korzystania przez osobę, której dane osobowe są przetwarzane przez Zamawiającego, z uprawnienia, o którym mowa w art. 15 ust. 1– 3 rozporządzenia 2016/679, zamawiający może żądać od osoby występującej z żądaniem wskazania dodatkowych informacji, mających na celu sprecyzowanie nazwy lub daty zakończonego postępowania o udzielenie zamówienia. (art. 75 </w:t>
      </w:r>
      <w:proofErr w:type="spellStart"/>
      <w:r w:rsidRPr="005D4213">
        <w:rPr>
          <w:rFonts w:ascii="Times New Roman" w:eastAsia="Times New Roman" w:hAnsi="Times New Roman" w:cs="Times New Roman"/>
          <w:kern w:val="0"/>
          <w:sz w:val="24"/>
          <w:szCs w:val="24"/>
          <w:lang w:val="x-none" w:eastAsia="ar-SA"/>
          <w14:ligatures w14:val="none"/>
        </w:rPr>
        <w:t>Pzp</w:t>
      </w:r>
      <w:proofErr w:type="spellEnd"/>
      <w:r w:rsidRPr="005D4213">
        <w:rPr>
          <w:rFonts w:ascii="Times New Roman" w:eastAsia="Times New Roman" w:hAnsi="Times New Roman" w:cs="Times New Roman"/>
          <w:kern w:val="0"/>
          <w:sz w:val="24"/>
          <w:szCs w:val="24"/>
          <w:lang w:val="x-none" w:eastAsia="ar-SA"/>
          <w14:ligatures w14:val="none"/>
        </w:rPr>
        <w:t>).</w:t>
      </w:r>
    </w:p>
    <w:p w14:paraId="19EDE2C7" w14:textId="77777777" w:rsidR="005D4213" w:rsidRPr="005D4213" w:rsidRDefault="005D4213" w:rsidP="005D4213">
      <w:pPr>
        <w:spacing w:after="0" w:line="240" w:lineRule="auto"/>
        <w:jc w:val="both"/>
        <w:rPr>
          <w:rFonts w:ascii="Times New Roman" w:eastAsia="Calibri" w:hAnsi="Times New Roman" w:cs="Times New Roman"/>
          <w:kern w:val="0"/>
          <w:sz w:val="24"/>
          <w:szCs w:val="24"/>
          <w:lang w:val="x-none"/>
          <w14:ligatures w14:val="none"/>
        </w:rPr>
      </w:pPr>
    </w:p>
    <w:p w14:paraId="5621A5B0" w14:textId="77777777" w:rsidR="005D4213" w:rsidRPr="005D4213" w:rsidRDefault="005D4213" w:rsidP="005D4213">
      <w:pPr>
        <w:widowControl w:val="0"/>
        <w:autoSpaceDE w:val="0"/>
        <w:autoSpaceDN w:val="0"/>
        <w:spacing w:after="0" w:line="240" w:lineRule="auto"/>
        <w:rPr>
          <w:rFonts w:ascii="Times New Roman" w:eastAsia="Arial" w:hAnsi="Times New Roman" w:cs="Times New Roman"/>
          <w:kern w:val="0"/>
          <w:sz w:val="24"/>
          <w:szCs w:val="24"/>
          <w:lang w:val="x-none"/>
          <w14:ligatures w14:val="none"/>
        </w:rPr>
      </w:pPr>
    </w:p>
    <w:p w14:paraId="63DE3005" w14:textId="77777777" w:rsidR="005D4213" w:rsidRPr="005D4213" w:rsidRDefault="005D4213" w:rsidP="005D4213">
      <w:pPr>
        <w:widowControl w:val="0"/>
        <w:suppressAutoHyphens/>
        <w:spacing w:after="0" w:line="200" w:lineRule="atLeast"/>
        <w:rPr>
          <w:rFonts w:ascii="Times New Roman" w:eastAsia="SimSun" w:hAnsi="Times New Roman" w:cs="Times New Roman"/>
          <w:sz w:val="24"/>
          <w:szCs w:val="24"/>
          <w:lang w:val="x-none" w:eastAsia="hi-IN" w:bidi="hi-IN"/>
          <w14:ligatures w14:val="none"/>
        </w:rPr>
      </w:pPr>
    </w:p>
    <w:p w14:paraId="5DE51CE9" w14:textId="77777777" w:rsidR="005D4213" w:rsidRPr="005D4213" w:rsidRDefault="005D4213" w:rsidP="005D4213">
      <w:pPr>
        <w:widowControl w:val="0"/>
        <w:suppressAutoHyphens/>
        <w:spacing w:after="0" w:line="200" w:lineRule="atLeast"/>
        <w:rPr>
          <w:rFonts w:ascii="Times New Roman" w:eastAsia="SimSun" w:hAnsi="Times New Roman" w:cs="Times New Roman"/>
          <w:sz w:val="24"/>
          <w:szCs w:val="24"/>
          <w:lang w:val="x-none" w:eastAsia="hi-IN" w:bidi="hi-IN"/>
          <w14:ligatures w14:val="none"/>
        </w:rPr>
      </w:pPr>
    </w:p>
    <w:p w14:paraId="39930278" w14:textId="77777777" w:rsidR="005D4213" w:rsidRPr="005D4213" w:rsidRDefault="005D4213" w:rsidP="005D4213">
      <w:pPr>
        <w:widowControl w:val="0"/>
        <w:suppressAutoHyphens/>
        <w:spacing w:after="0" w:line="200" w:lineRule="atLeast"/>
        <w:rPr>
          <w:rFonts w:ascii="Times New Roman" w:eastAsia="SimSun" w:hAnsi="Times New Roman" w:cs="Times New Roman"/>
          <w:sz w:val="24"/>
          <w:szCs w:val="24"/>
          <w:lang w:val="x-none" w:eastAsia="hi-IN" w:bidi="hi-IN"/>
          <w14:ligatures w14:val="none"/>
        </w:rPr>
      </w:pPr>
    </w:p>
    <w:p w14:paraId="57D277AE" w14:textId="77777777" w:rsidR="005D4213" w:rsidRPr="005D4213" w:rsidRDefault="005D4213" w:rsidP="005D4213">
      <w:pPr>
        <w:spacing w:after="0" w:line="240" w:lineRule="auto"/>
        <w:rPr>
          <w:rFonts w:ascii="Times New Roman" w:eastAsia="Calibri" w:hAnsi="Times New Roman" w:cs="Times New Roman"/>
          <w:color w:val="FF0000"/>
          <w:kern w:val="0"/>
          <w:sz w:val="24"/>
          <w:szCs w:val="24"/>
          <w:lang w:val="x-none"/>
          <w14:ligatures w14:val="none"/>
        </w:rPr>
      </w:pPr>
    </w:p>
    <w:p w14:paraId="40462FFE" w14:textId="77777777" w:rsidR="005D4213" w:rsidRPr="005D4213" w:rsidRDefault="005D4213" w:rsidP="005D4213">
      <w:pPr>
        <w:widowControl w:val="0"/>
        <w:autoSpaceDE w:val="0"/>
        <w:autoSpaceDN w:val="0"/>
        <w:spacing w:after="0" w:line="240" w:lineRule="auto"/>
        <w:rPr>
          <w:rFonts w:ascii="Times New Roman" w:eastAsia="Arial" w:hAnsi="Times New Roman" w:cs="Times New Roman"/>
          <w:color w:val="FF0000"/>
          <w:kern w:val="0"/>
          <w:sz w:val="24"/>
          <w:szCs w:val="24"/>
          <w:lang w:val="x-none"/>
          <w14:ligatures w14:val="none"/>
        </w:rPr>
      </w:pPr>
    </w:p>
    <w:p w14:paraId="5FABFEAF"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6456707D"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63266158"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5271696D"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63E6491F"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149011E4"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760B1351"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21F1132C"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3879457E" w14:textId="77777777" w:rsidR="005D4213" w:rsidRPr="005D4213" w:rsidRDefault="005D4213" w:rsidP="005D4213">
      <w:pPr>
        <w:widowControl w:val="0"/>
        <w:suppressAutoHyphens/>
        <w:spacing w:after="0" w:line="200" w:lineRule="atLeast"/>
        <w:rPr>
          <w:rFonts w:ascii="Times New Roman" w:eastAsia="SimSun" w:hAnsi="Times New Roman" w:cs="Times New Roman"/>
          <w:color w:val="FF0000"/>
          <w:sz w:val="24"/>
          <w:szCs w:val="24"/>
          <w:lang w:val="x-none" w:eastAsia="hi-IN" w:bidi="hi-IN"/>
          <w14:ligatures w14:val="none"/>
        </w:rPr>
      </w:pPr>
    </w:p>
    <w:p w14:paraId="1F6BC9B1" w14:textId="77777777" w:rsidR="005D4213" w:rsidRPr="005D4213" w:rsidRDefault="005D4213" w:rsidP="005D4213">
      <w:pPr>
        <w:spacing w:line="256" w:lineRule="auto"/>
        <w:rPr>
          <w:rFonts w:ascii="Times New Roman" w:hAnsi="Times New Roman" w:cs="Times New Roman"/>
          <w:sz w:val="24"/>
          <w:szCs w:val="24"/>
        </w:rPr>
      </w:pPr>
    </w:p>
    <w:p w14:paraId="052559C1" w14:textId="77777777" w:rsidR="005D4213" w:rsidRPr="005D4213" w:rsidRDefault="005D4213" w:rsidP="005D4213">
      <w:pPr>
        <w:rPr>
          <w:rFonts w:ascii="Times New Roman" w:hAnsi="Times New Roman" w:cs="Times New Roman"/>
          <w:sz w:val="24"/>
          <w:szCs w:val="24"/>
        </w:rPr>
      </w:pPr>
    </w:p>
    <w:p w14:paraId="7EE07D3E" w14:textId="77777777" w:rsidR="001940BE" w:rsidRPr="005D4213" w:rsidRDefault="001940BE">
      <w:pPr>
        <w:rPr>
          <w:rFonts w:ascii="Times New Roman" w:hAnsi="Times New Roman" w:cs="Times New Roman"/>
          <w:sz w:val="24"/>
          <w:szCs w:val="24"/>
        </w:rPr>
      </w:pPr>
    </w:p>
    <w:sectPr w:rsidR="001940BE" w:rsidRPr="005D4213" w:rsidSect="005D4213">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7AEE6E90"/>
    <w:lvl w:ilvl="0">
      <w:start w:val="1"/>
      <w:numFmt w:val="decimal"/>
      <w:lvlText w:val="%1."/>
      <w:lvlJc w:val="left"/>
      <w:pPr>
        <w:tabs>
          <w:tab w:val="num" w:pos="360"/>
        </w:tabs>
        <w:ind w:left="360" w:hanging="360"/>
      </w:pPr>
      <w:rPr>
        <w:rFonts w:cs="Times New Roman"/>
        <w:b/>
        <w:bCs/>
        <w:sz w:val="24"/>
        <w:szCs w:val="24"/>
      </w:r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55B35E4"/>
    <w:multiLevelType w:val="hybridMultilevel"/>
    <w:tmpl w:val="917E0F60"/>
    <w:lvl w:ilvl="0" w:tplc="413043CA">
      <w:start w:val="1"/>
      <w:numFmt w:val="lowerLetter"/>
      <w:lvlText w:val="%1)"/>
      <w:lvlJc w:val="left"/>
      <w:pPr>
        <w:ind w:left="1068" w:hanging="360"/>
      </w:pPr>
      <w:rPr>
        <w:rFonts w:ascii="Times New Roman" w:eastAsia="Tahoma" w:hAnsi="Times New Roman" w:cs="Times New Roman"/>
        <w:b/>
        <w:bCs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2" w15:restartNumberingAfterBreak="0">
    <w:nsid w:val="067A2FE9"/>
    <w:multiLevelType w:val="hybridMultilevel"/>
    <w:tmpl w:val="50986758"/>
    <w:lvl w:ilvl="0" w:tplc="1EA06A8C">
      <w:start w:val="1"/>
      <w:numFmt w:val="decimal"/>
      <w:lvlText w:val="%1)"/>
      <w:lvlJc w:val="left"/>
      <w:pPr>
        <w:ind w:left="430" w:hanging="360"/>
      </w:pPr>
      <w:rPr>
        <w:b/>
        <w:bCs w:val="0"/>
      </w:rPr>
    </w:lvl>
    <w:lvl w:ilvl="1" w:tplc="04150019">
      <w:start w:val="1"/>
      <w:numFmt w:val="lowerLetter"/>
      <w:lvlText w:val="%2."/>
      <w:lvlJc w:val="left"/>
      <w:pPr>
        <w:ind w:left="1150" w:hanging="360"/>
      </w:pPr>
    </w:lvl>
    <w:lvl w:ilvl="2" w:tplc="0415001B">
      <w:start w:val="1"/>
      <w:numFmt w:val="lowerRoman"/>
      <w:lvlText w:val="%3."/>
      <w:lvlJc w:val="right"/>
      <w:pPr>
        <w:ind w:left="1870" w:hanging="180"/>
      </w:pPr>
    </w:lvl>
    <w:lvl w:ilvl="3" w:tplc="0415000F">
      <w:start w:val="1"/>
      <w:numFmt w:val="decimal"/>
      <w:lvlText w:val="%4."/>
      <w:lvlJc w:val="left"/>
      <w:pPr>
        <w:ind w:left="2590" w:hanging="360"/>
      </w:pPr>
    </w:lvl>
    <w:lvl w:ilvl="4" w:tplc="04150019">
      <w:start w:val="1"/>
      <w:numFmt w:val="lowerLetter"/>
      <w:lvlText w:val="%5."/>
      <w:lvlJc w:val="left"/>
      <w:pPr>
        <w:ind w:left="3310" w:hanging="360"/>
      </w:pPr>
    </w:lvl>
    <w:lvl w:ilvl="5" w:tplc="0415001B">
      <w:start w:val="1"/>
      <w:numFmt w:val="lowerRoman"/>
      <w:lvlText w:val="%6."/>
      <w:lvlJc w:val="right"/>
      <w:pPr>
        <w:ind w:left="4030" w:hanging="180"/>
      </w:pPr>
    </w:lvl>
    <w:lvl w:ilvl="6" w:tplc="0415000F">
      <w:start w:val="1"/>
      <w:numFmt w:val="decimal"/>
      <w:lvlText w:val="%7."/>
      <w:lvlJc w:val="left"/>
      <w:pPr>
        <w:ind w:left="4750" w:hanging="360"/>
      </w:pPr>
    </w:lvl>
    <w:lvl w:ilvl="7" w:tplc="04150019">
      <w:start w:val="1"/>
      <w:numFmt w:val="lowerLetter"/>
      <w:lvlText w:val="%8."/>
      <w:lvlJc w:val="left"/>
      <w:pPr>
        <w:ind w:left="5470" w:hanging="360"/>
      </w:pPr>
    </w:lvl>
    <w:lvl w:ilvl="8" w:tplc="0415001B">
      <w:start w:val="1"/>
      <w:numFmt w:val="lowerRoman"/>
      <w:lvlText w:val="%9."/>
      <w:lvlJc w:val="right"/>
      <w:pPr>
        <w:ind w:left="6190" w:hanging="180"/>
      </w:pPr>
    </w:lvl>
  </w:abstractNum>
  <w:abstractNum w:abstractNumId="3" w15:restartNumberingAfterBreak="0">
    <w:nsid w:val="09D3113E"/>
    <w:multiLevelType w:val="multilevel"/>
    <w:tmpl w:val="F5F8F448"/>
    <w:lvl w:ilvl="0">
      <w:start w:val="2"/>
      <w:numFmt w:val="decimal"/>
      <w:lvlText w:val="%1."/>
      <w:lvlJc w:val="left"/>
      <w:pPr>
        <w:tabs>
          <w:tab w:val="num" w:pos="360"/>
        </w:tabs>
        <w:ind w:left="360" w:hanging="360"/>
      </w:pPr>
      <w:rPr>
        <w:rFonts w:cs="Times New Roman" w:hint="default"/>
        <w:b/>
        <w:bCs/>
        <w:sz w:val="24"/>
        <w:szCs w:val="24"/>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4" w15:restartNumberingAfterBreak="0">
    <w:nsid w:val="123F37D2"/>
    <w:multiLevelType w:val="multilevel"/>
    <w:tmpl w:val="2AC42D76"/>
    <w:lvl w:ilvl="0">
      <w:start w:val="1"/>
      <w:numFmt w:val="decimal"/>
      <w:lvlText w:val="%1."/>
      <w:lvlJc w:val="left"/>
      <w:pPr>
        <w:tabs>
          <w:tab w:val="num" w:pos="360"/>
        </w:tabs>
        <w:ind w:left="360" w:hanging="360"/>
      </w:pPr>
      <w:rPr>
        <w:rFonts w:cs="Times New Roman"/>
        <w:b/>
        <w:bCs/>
        <w:sz w:val="24"/>
        <w:szCs w:val="24"/>
      </w:r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 w15:restartNumberingAfterBreak="0">
    <w:nsid w:val="234E28BB"/>
    <w:multiLevelType w:val="hybridMultilevel"/>
    <w:tmpl w:val="25F47FA6"/>
    <w:lvl w:ilvl="0" w:tplc="74F074CA">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25653B68"/>
    <w:multiLevelType w:val="hybridMultilevel"/>
    <w:tmpl w:val="40906196"/>
    <w:lvl w:ilvl="0" w:tplc="2850F58E">
      <w:start w:val="1"/>
      <w:numFmt w:val="decimal"/>
      <w:lvlText w:val="%1."/>
      <w:lvlJc w:val="left"/>
      <w:pPr>
        <w:ind w:left="360" w:hanging="360"/>
      </w:pPr>
      <w:rPr>
        <w:rFonts w:cs="Times New Roman"/>
        <w:b/>
        <w:color w:val="auto"/>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 w15:restartNumberingAfterBreak="0">
    <w:nsid w:val="3A737AE3"/>
    <w:multiLevelType w:val="hybridMultilevel"/>
    <w:tmpl w:val="6D2A6064"/>
    <w:lvl w:ilvl="0" w:tplc="0415000F">
      <w:start w:val="1"/>
      <w:numFmt w:val="decimal"/>
      <w:lvlText w:val="%1."/>
      <w:lvlJc w:val="left"/>
      <w:pPr>
        <w:ind w:left="360" w:hanging="360"/>
      </w:pPr>
      <w:rPr>
        <w:b/>
        <w:i w:val="0"/>
        <w:color w:val="auto"/>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8" w15:restartNumberingAfterBreak="0">
    <w:nsid w:val="3ECEB7E8"/>
    <w:multiLevelType w:val="hybridMultilevel"/>
    <w:tmpl w:val="11F08C56"/>
    <w:lvl w:ilvl="0" w:tplc="4EFC75A4">
      <w:start w:val="1"/>
      <w:numFmt w:val="decimal"/>
      <w:lvlText w:val="%1."/>
      <w:lvlJc w:val="left"/>
      <w:pPr>
        <w:ind w:left="0" w:firstLine="0"/>
      </w:pPr>
      <w:rPr>
        <w:b/>
        <w:bCs/>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9" w15:restartNumberingAfterBreak="0">
    <w:nsid w:val="4B6C41A4"/>
    <w:multiLevelType w:val="hybridMultilevel"/>
    <w:tmpl w:val="AFC80A48"/>
    <w:lvl w:ilvl="0" w:tplc="B1FC97E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4FB51DD4"/>
    <w:multiLevelType w:val="multilevel"/>
    <w:tmpl w:val="149603B4"/>
    <w:lvl w:ilvl="0">
      <w:start w:val="1"/>
      <w:numFmt w:val="decimal"/>
      <w:lvlText w:val="%1."/>
      <w:lvlJc w:val="left"/>
      <w:pPr>
        <w:tabs>
          <w:tab w:val="num" w:pos="360"/>
        </w:tabs>
        <w:ind w:left="360" w:hanging="360"/>
      </w:pPr>
      <w:rPr>
        <w:rFonts w:ascii="Times New Roman" w:eastAsia="Times New Roman" w:hAnsi="Times New Roman" w:cs="Times New Roman" w:hint="default"/>
        <w:b/>
        <w:bCs/>
        <w:strike w:val="0"/>
        <w:dstrike w:val="0"/>
        <w:kern w:val="2"/>
        <w:sz w:val="24"/>
        <w:szCs w:val="24"/>
        <w:u w:val="none"/>
        <w:effect w:val="none"/>
        <w:lang w:val="pl-PL" w:eastAsia="ar-SA" w:bidi="ar-SA"/>
      </w:rPr>
    </w:lvl>
    <w:lvl w:ilvl="1">
      <w:start w:val="1"/>
      <w:numFmt w:val="decimal"/>
      <w:lvlText w:val="%2."/>
      <w:lvlJc w:val="left"/>
      <w:pPr>
        <w:tabs>
          <w:tab w:val="num" w:pos="720"/>
        </w:tabs>
        <w:ind w:left="720" w:hanging="360"/>
      </w:pPr>
      <w:rPr>
        <w:lang w:val="pl-PL"/>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52037ADD"/>
    <w:multiLevelType w:val="hybridMultilevel"/>
    <w:tmpl w:val="6E8C5EB6"/>
    <w:lvl w:ilvl="0" w:tplc="092650F2">
      <w:start w:val="1"/>
      <w:numFmt w:val="decimal"/>
      <w:lvlText w:val="%1)"/>
      <w:lvlJc w:val="left"/>
      <w:pPr>
        <w:ind w:left="1080" w:hanging="360"/>
      </w:pPr>
      <w:rPr>
        <w:b/>
        <w:bCs/>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2" w15:restartNumberingAfterBreak="0">
    <w:nsid w:val="569C705B"/>
    <w:multiLevelType w:val="multilevel"/>
    <w:tmpl w:val="0000000E"/>
    <w:lvl w:ilvl="0">
      <w:start w:val="1"/>
      <w:numFmt w:val="decimal"/>
      <w:lvlText w:val="%1."/>
      <w:lvlJc w:val="left"/>
      <w:pPr>
        <w:tabs>
          <w:tab w:val="num" w:pos="360"/>
        </w:tabs>
        <w:ind w:left="360" w:hanging="360"/>
      </w:pPr>
      <w:rPr>
        <w:rFonts w:eastAsia="Lucida Sans Unicode" w:cs="Times New Roman"/>
        <w:b/>
        <w:bCs/>
        <w:color w:val="00000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57547FCD"/>
    <w:multiLevelType w:val="hybridMultilevel"/>
    <w:tmpl w:val="DD80F78A"/>
    <w:lvl w:ilvl="0" w:tplc="03C01EF2">
      <w:start w:val="1"/>
      <w:numFmt w:val="lowerLetter"/>
      <w:lvlText w:val="%1)"/>
      <w:lvlJc w:val="left"/>
      <w:pPr>
        <w:ind w:left="717" w:hanging="360"/>
      </w:pPr>
      <w:rPr>
        <w:rFonts w:ascii="Times New Roman" w:eastAsia="Times New Roman" w:hAnsi="Times New Roman" w:cs="Times New Roman" w:hint="default"/>
        <w:b/>
      </w:rPr>
    </w:lvl>
    <w:lvl w:ilvl="1" w:tplc="04150019">
      <w:start w:val="1"/>
      <w:numFmt w:val="lowerLetter"/>
      <w:lvlText w:val="%2."/>
      <w:lvlJc w:val="left"/>
      <w:pPr>
        <w:ind w:left="1437" w:hanging="360"/>
      </w:p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14" w15:restartNumberingAfterBreak="0">
    <w:nsid w:val="57FD59F2"/>
    <w:multiLevelType w:val="hybridMultilevel"/>
    <w:tmpl w:val="C6DA1DAC"/>
    <w:lvl w:ilvl="0" w:tplc="BDD41A12">
      <w:start w:val="1"/>
      <w:numFmt w:val="decimal"/>
      <w:lvlText w:val="%1."/>
      <w:lvlJc w:val="left"/>
      <w:pPr>
        <w:ind w:left="360" w:hanging="360"/>
      </w:pPr>
      <w:rPr>
        <w:rFonts w:ascii="Times New Roman" w:hAnsi="Times New Roman" w:cs="Times New Roman" w:hint="default"/>
        <w:b/>
        <w:color w:val="auto"/>
        <w:sz w:val="24"/>
        <w:szCs w:val="24"/>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8050E22"/>
    <w:multiLevelType w:val="hybridMultilevel"/>
    <w:tmpl w:val="A6C43FD8"/>
    <w:lvl w:ilvl="0" w:tplc="A81A8B9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58D0680E"/>
    <w:multiLevelType w:val="hybridMultilevel"/>
    <w:tmpl w:val="BD10949C"/>
    <w:lvl w:ilvl="0" w:tplc="BDD057E4">
      <w:start w:val="1"/>
      <w:numFmt w:val="decimal"/>
      <w:lvlText w:val="%1)"/>
      <w:lvlJc w:val="left"/>
      <w:pPr>
        <w:ind w:left="720" w:hanging="360"/>
      </w:pPr>
      <w:rPr>
        <w:b/>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5C18483F"/>
    <w:multiLevelType w:val="multilevel"/>
    <w:tmpl w:val="437EAC08"/>
    <w:lvl w:ilvl="0">
      <w:start w:val="1"/>
      <w:numFmt w:val="decimal"/>
      <w:lvlText w:val="%1."/>
      <w:lvlJc w:val="left"/>
      <w:pPr>
        <w:tabs>
          <w:tab w:val="num" w:pos="360"/>
        </w:tabs>
        <w:ind w:left="360" w:hanging="360"/>
      </w:pPr>
      <w:rPr>
        <w:rFonts w:cs="Times New Roman"/>
        <w:b/>
        <w:bCs/>
        <w:sz w:val="24"/>
        <w:szCs w:val="24"/>
      </w:rPr>
    </w:lvl>
    <w:lvl w:ilvl="1">
      <w:start w:val="1"/>
      <w:numFmt w:val="decimal"/>
      <w:lvlText w:val="%2."/>
      <w:lvlJc w:val="left"/>
      <w:pPr>
        <w:tabs>
          <w:tab w:val="num" w:pos="360"/>
        </w:tabs>
        <w:ind w:left="36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8" w15:restartNumberingAfterBreak="0">
    <w:nsid w:val="63CF55F8"/>
    <w:multiLevelType w:val="multilevel"/>
    <w:tmpl w:val="7BB68748"/>
    <w:lvl w:ilvl="0">
      <w:start w:val="1"/>
      <w:numFmt w:val="decimal"/>
      <w:lvlText w:val="%1."/>
      <w:lvlJc w:val="left"/>
      <w:pPr>
        <w:tabs>
          <w:tab w:val="num" w:pos="1068"/>
        </w:tabs>
        <w:ind w:left="1068" w:hanging="360"/>
      </w:pPr>
      <w:rPr>
        <w:rFonts w:cs="Times New Roman"/>
        <w:b/>
        <w:bCs/>
        <w:sz w:val="20"/>
        <w:szCs w:val="24"/>
        <w:lang w:val="pl-PL"/>
      </w:rPr>
    </w:lvl>
    <w:lvl w:ilvl="1">
      <w:start w:val="1"/>
      <w:numFmt w:val="decimal"/>
      <w:lvlText w:val="%2."/>
      <w:lvlJc w:val="left"/>
      <w:pPr>
        <w:tabs>
          <w:tab w:val="num" w:pos="360"/>
        </w:tabs>
        <w:ind w:left="360" w:hanging="360"/>
      </w:pPr>
      <w:rPr>
        <w:b/>
      </w:rPr>
    </w:lvl>
    <w:lvl w:ilvl="2">
      <w:start w:val="1"/>
      <w:numFmt w:val="decimal"/>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decimal"/>
      <w:lvlText w:val="%5."/>
      <w:lvlJc w:val="left"/>
      <w:pPr>
        <w:tabs>
          <w:tab w:val="num" w:pos="2508"/>
        </w:tabs>
        <w:ind w:left="2508" w:hanging="360"/>
      </w:pPr>
    </w:lvl>
    <w:lvl w:ilvl="5">
      <w:start w:val="1"/>
      <w:numFmt w:val="decimal"/>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decimal"/>
      <w:lvlText w:val="%8."/>
      <w:lvlJc w:val="left"/>
      <w:pPr>
        <w:tabs>
          <w:tab w:val="num" w:pos="3588"/>
        </w:tabs>
        <w:ind w:left="3588" w:hanging="360"/>
      </w:pPr>
    </w:lvl>
    <w:lvl w:ilvl="8">
      <w:start w:val="1"/>
      <w:numFmt w:val="decimal"/>
      <w:lvlText w:val="%9."/>
      <w:lvlJc w:val="left"/>
      <w:pPr>
        <w:tabs>
          <w:tab w:val="num" w:pos="3948"/>
        </w:tabs>
        <w:ind w:left="3948" w:hanging="360"/>
      </w:pPr>
    </w:lvl>
  </w:abstractNum>
  <w:abstractNum w:abstractNumId="19" w15:restartNumberingAfterBreak="0">
    <w:nsid w:val="6AF92225"/>
    <w:multiLevelType w:val="multilevel"/>
    <w:tmpl w:val="087E1384"/>
    <w:lvl w:ilvl="0">
      <w:start w:val="1"/>
      <w:numFmt w:val="decimal"/>
      <w:lvlText w:val="%1."/>
      <w:lvlJc w:val="left"/>
      <w:pPr>
        <w:tabs>
          <w:tab w:val="num" w:pos="360"/>
        </w:tabs>
        <w:ind w:left="360" w:hanging="360"/>
      </w:pPr>
      <w:rPr>
        <w:b/>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0" w15:restartNumberingAfterBreak="0">
    <w:nsid w:val="6B624EA1"/>
    <w:multiLevelType w:val="hybridMultilevel"/>
    <w:tmpl w:val="25F47FA6"/>
    <w:lvl w:ilvl="0" w:tplc="FFFFFFFF">
      <w:start w:val="1"/>
      <w:numFmt w:val="decimal"/>
      <w:lvlText w:val="%1)"/>
      <w:lvlJc w:val="left"/>
      <w:pPr>
        <w:ind w:left="720" w:hanging="360"/>
      </w:pPr>
      <w:rPr>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71326A1C"/>
    <w:multiLevelType w:val="hybridMultilevel"/>
    <w:tmpl w:val="D924F916"/>
    <w:lvl w:ilvl="0" w:tplc="8D544A04">
      <w:start w:val="1"/>
      <w:numFmt w:val="decimal"/>
      <w:lvlText w:val="%1."/>
      <w:lvlJc w:val="left"/>
      <w:pPr>
        <w:ind w:left="360" w:hanging="360"/>
      </w:pPr>
      <w:rPr>
        <w:rFonts w:cs="Times New Roman"/>
        <w:b/>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71CA1E6A"/>
    <w:multiLevelType w:val="hybridMultilevel"/>
    <w:tmpl w:val="239ED2F0"/>
    <w:lvl w:ilvl="0" w:tplc="D4FC73C8">
      <w:start w:val="1"/>
      <w:numFmt w:val="decimal"/>
      <w:lvlText w:val="%1."/>
      <w:lvlJc w:val="left"/>
      <w:pPr>
        <w:ind w:left="360" w:hanging="360"/>
      </w:pPr>
      <w:rPr>
        <w:rFonts w:cs="Times New Roman"/>
        <w:b/>
        <w:color w:val="auto"/>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7BBD4B56"/>
    <w:multiLevelType w:val="hybridMultilevel"/>
    <w:tmpl w:val="A2C00FA4"/>
    <w:lvl w:ilvl="0" w:tplc="62607C0C">
      <w:start w:val="1"/>
      <w:numFmt w:val="lowerLetter"/>
      <w:lvlText w:val="%1)"/>
      <w:lvlJc w:val="left"/>
      <w:pPr>
        <w:ind w:left="1080" w:hanging="360"/>
      </w:pPr>
      <w:rPr>
        <w:b/>
        <w:bCs w:val="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4" w15:restartNumberingAfterBreak="0">
    <w:nsid w:val="7F5F2D28"/>
    <w:multiLevelType w:val="multilevel"/>
    <w:tmpl w:val="18F6E510"/>
    <w:lvl w:ilvl="0">
      <w:start w:val="1"/>
      <w:numFmt w:val="decimal"/>
      <w:lvlText w:val="%1."/>
      <w:lvlJc w:val="left"/>
      <w:pPr>
        <w:tabs>
          <w:tab w:val="num" w:pos="360"/>
        </w:tabs>
        <w:ind w:left="360" w:hanging="360"/>
      </w:pPr>
      <w:rPr>
        <w:rFonts w:eastAsia="Lucida Sans Unicode" w:cs="Times New Roman"/>
        <w:b/>
        <w:bCs/>
        <w:color w:val="000000"/>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num w:numId="1" w16cid:durableId="16848936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772544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946940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97618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2492880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5911524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112584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573484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7801210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032728802">
    <w:abstractNumId w:val="8"/>
    <w:lvlOverride w:ilvl="0">
      <w:startOverride w:val="1"/>
    </w:lvlOverride>
    <w:lvlOverride w:ilvl="1"/>
    <w:lvlOverride w:ilvl="2"/>
    <w:lvlOverride w:ilvl="3"/>
    <w:lvlOverride w:ilvl="4"/>
    <w:lvlOverride w:ilvl="5"/>
    <w:lvlOverride w:ilvl="6"/>
    <w:lvlOverride w:ilvl="7"/>
    <w:lvlOverride w:ilvl="8"/>
  </w:num>
  <w:num w:numId="11" w16cid:durableId="14003961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243623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952448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97245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218804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201248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90165606">
    <w:abstractNumId w:val="3"/>
  </w:num>
  <w:num w:numId="18" w16cid:durableId="5106119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500261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1827526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960377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638731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8401199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362323533">
    <w:abstractNumId w:val="11"/>
    <w:lvlOverride w:ilvl="0">
      <w:startOverride w:val="1"/>
    </w:lvlOverride>
    <w:lvlOverride w:ilvl="1"/>
    <w:lvlOverride w:ilvl="2"/>
    <w:lvlOverride w:ilvl="3"/>
    <w:lvlOverride w:ilvl="4"/>
    <w:lvlOverride w:ilvl="5"/>
    <w:lvlOverride w:ilvl="6"/>
    <w:lvlOverride w:ilvl="7"/>
    <w:lvlOverride w:ilvl="8"/>
  </w:num>
  <w:num w:numId="25" w16cid:durableId="17641799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31184077">
    <w:abstractNumId w:val="11"/>
  </w:num>
  <w:num w:numId="27" w16cid:durableId="8712656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5CC8"/>
    <w:rsid w:val="00003B19"/>
    <w:rsid w:val="000E0B7C"/>
    <w:rsid w:val="00113EF6"/>
    <w:rsid w:val="001940BE"/>
    <w:rsid w:val="002C7937"/>
    <w:rsid w:val="003009C7"/>
    <w:rsid w:val="00315CC8"/>
    <w:rsid w:val="00433BFD"/>
    <w:rsid w:val="004C1241"/>
    <w:rsid w:val="004E7880"/>
    <w:rsid w:val="005D4213"/>
    <w:rsid w:val="00620980"/>
    <w:rsid w:val="006C62A6"/>
    <w:rsid w:val="007744A3"/>
    <w:rsid w:val="007D2434"/>
    <w:rsid w:val="00BB0157"/>
    <w:rsid w:val="00BC3878"/>
    <w:rsid w:val="00BF62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BEE53"/>
  <w15:chartTrackingRefBased/>
  <w15:docId w15:val="{00D9D4D5-DB30-4FAF-8338-8B8ED0FB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D4213"/>
  </w:style>
  <w:style w:type="paragraph" w:styleId="Nagwek1">
    <w:name w:val="heading 1"/>
    <w:basedOn w:val="Normalny"/>
    <w:next w:val="Normalny"/>
    <w:link w:val="Nagwek1Znak"/>
    <w:uiPriority w:val="9"/>
    <w:qFormat/>
    <w:rsid w:val="00315CC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315CC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315CC8"/>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315CC8"/>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315CC8"/>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315CC8"/>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15CC8"/>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15CC8"/>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15CC8"/>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15CC8"/>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315CC8"/>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315CC8"/>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315CC8"/>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315CC8"/>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315CC8"/>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15CC8"/>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15CC8"/>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15CC8"/>
    <w:rPr>
      <w:rFonts w:eastAsiaTheme="majorEastAsia" w:cstheme="majorBidi"/>
      <w:color w:val="272727" w:themeColor="text1" w:themeTint="D8"/>
    </w:rPr>
  </w:style>
  <w:style w:type="paragraph" w:styleId="Tytu">
    <w:name w:val="Title"/>
    <w:basedOn w:val="Normalny"/>
    <w:next w:val="Normalny"/>
    <w:link w:val="TytuZnak"/>
    <w:uiPriority w:val="10"/>
    <w:qFormat/>
    <w:rsid w:val="00315C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15CC8"/>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15CC8"/>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15CC8"/>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15CC8"/>
    <w:pPr>
      <w:spacing w:before="160"/>
      <w:jc w:val="center"/>
    </w:pPr>
    <w:rPr>
      <w:i/>
      <w:iCs/>
      <w:color w:val="404040" w:themeColor="text1" w:themeTint="BF"/>
    </w:rPr>
  </w:style>
  <w:style w:type="character" w:customStyle="1" w:styleId="CytatZnak">
    <w:name w:val="Cytat Znak"/>
    <w:basedOn w:val="Domylnaczcionkaakapitu"/>
    <w:link w:val="Cytat"/>
    <w:uiPriority w:val="29"/>
    <w:rsid w:val="00315CC8"/>
    <w:rPr>
      <w:i/>
      <w:iCs/>
      <w:color w:val="404040" w:themeColor="text1" w:themeTint="BF"/>
    </w:rPr>
  </w:style>
  <w:style w:type="paragraph" w:styleId="Akapitzlist">
    <w:name w:val="List Paragraph"/>
    <w:basedOn w:val="Normalny"/>
    <w:uiPriority w:val="34"/>
    <w:qFormat/>
    <w:rsid w:val="00315CC8"/>
    <w:pPr>
      <w:ind w:left="720"/>
      <w:contextualSpacing/>
    </w:pPr>
  </w:style>
  <w:style w:type="character" w:styleId="Wyrnienieintensywne">
    <w:name w:val="Intense Emphasis"/>
    <w:basedOn w:val="Domylnaczcionkaakapitu"/>
    <w:uiPriority w:val="21"/>
    <w:qFormat/>
    <w:rsid w:val="00315CC8"/>
    <w:rPr>
      <w:i/>
      <w:iCs/>
      <w:color w:val="2F5496" w:themeColor="accent1" w:themeShade="BF"/>
    </w:rPr>
  </w:style>
  <w:style w:type="paragraph" w:styleId="Cytatintensywny">
    <w:name w:val="Intense Quote"/>
    <w:basedOn w:val="Normalny"/>
    <w:next w:val="Normalny"/>
    <w:link w:val="CytatintensywnyZnak"/>
    <w:uiPriority w:val="30"/>
    <w:qFormat/>
    <w:rsid w:val="00315CC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315CC8"/>
    <w:rPr>
      <w:i/>
      <w:iCs/>
      <w:color w:val="2F5496" w:themeColor="accent1" w:themeShade="BF"/>
    </w:rPr>
  </w:style>
  <w:style w:type="character" w:styleId="Odwoanieintensywne">
    <w:name w:val="Intense Reference"/>
    <w:basedOn w:val="Domylnaczcionkaakapitu"/>
    <w:uiPriority w:val="32"/>
    <w:qFormat/>
    <w:rsid w:val="00315CC8"/>
    <w:rPr>
      <w:b/>
      <w:bCs/>
      <w:smallCaps/>
      <w:color w:val="2F5496" w:themeColor="accent1" w:themeShade="BF"/>
      <w:spacing w:val="5"/>
    </w:rPr>
  </w:style>
  <w:style w:type="character" w:styleId="Hipercze">
    <w:name w:val="Hyperlink"/>
    <w:basedOn w:val="Domylnaczcionkaakapitu"/>
    <w:uiPriority w:val="99"/>
    <w:unhideWhenUsed/>
    <w:rsid w:val="00BC3878"/>
    <w:rPr>
      <w:color w:val="0563C1" w:themeColor="hyperlink"/>
      <w:u w:val="single"/>
    </w:rPr>
  </w:style>
  <w:style w:type="character" w:styleId="Nierozpoznanawzmianka">
    <w:name w:val="Unresolved Mention"/>
    <w:basedOn w:val="Domylnaczcionkaakapitu"/>
    <w:uiPriority w:val="99"/>
    <w:semiHidden/>
    <w:unhideWhenUsed/>
    <w:rsid w:val="00BC38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rckik-kielce.com.pl" TargetMode="External"/><Relationship Id="rId3" Type="http://schemas.openxmlformats.org/officeDocument/2006/relationships/settings" Target="settings.xml"/><Relationship Id="rId7" Type="http://schemas.openxmlformats.org/officeDocument/2006/relationships/hyperlink" Target="mailto:esuslo@rckik-kielce.com.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zetargi@rckik-kielce.com.pl" TargetMode="External"/><Relationship Id="rId11" Type="http://schemas.openxmlformats.org/officeDocument/2006/relationships/theme" Target="theme/theme1.xml"/><Relationship Id="rId5" Type="http://schemas.openxmlformats.org/officeDocument/2006/relationships/hyperlink" Target="mailto:przetargi@rckik-kielce.com.p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przetargi@rckik-kiel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4050</Words>
  <Characters>24306</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RCKiK Kielce</dc:creator>
  <cp:keywords/>
  <dc:description/>
  <cp:lastModifiedBy>RCKiK Kielce</cp:lastModifiedBy>
  <cp:revision>8</cp:revision>
  <dcterms:created xsi:type="dcterms:W3CDTF">2026-02-10T13:12:00Z</dcterms:created>
  <dcterms:modified xsi:type="dcterms:W3CDTF">2026-03-02T11:57:00Z</dcterms:modified>
</cp:coreProperties>
</file>